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60A" w:rsidRPr="009129FF" w:rsidRDefault="00E64244" w:rsidP="00E64244">
      <w:pPr>
        <w:jc w:val="center"/>
        <w:rPr>
          <w:b/>
          <w:sz w:val="28"/>
          <w:szCs w:val="28"/>
        </w:rPr>
      </w:pPr>
      <w:bookmarkStart w:id="0" w:name="_GoBack"/>
      <w:bookmarkEnd w:id="0"/>
      <w:r w:rsidRPr="009129FF">
        <w:rPr>
          <w:b/>
          <w:sz w:val="28"/>
          <w:szCs w:val="28"/>
        </w:rPr>
        <w:t>Oznámení</w:t>
      </w:r>
      <w:r w:rsidR="00843601" w:rsidRPr="009129FF">
        <w:rPr>
          <w:b/>
          <w:sz w:val="28"/>
          <w:szCs w:val="28"/>
        </w:rPr>
        <w:t xml:space="preserve"> záměru</w:t>
      </w:r>
    </w:p>
    <w:p w:rsidR="009E1593" w:rsidRDefault="004D0D7A" w:rsidP="00A13F41">
      <w:pPr>
        <w:jc w:val="both"/>
        <w:rPr>
          <w:b/>
          <w:i/>
        </w:rPr>
      </w:pPr>
      <w:r w:rsidRPr="00395AFE">
        <w:rPr>
          <w:b/>
          <w:i/>
        </w:rPr>
        <w:t>Poznámka k vyplnění a podání</w:t>
      </w:r>
      <w:r w:rsidR="000C21EC">
        <w:rPr>
          <w:b/>
          <w:i/>
        </w:rPr>
        <w:t xml:space="preserve"> Oznámení</w:t>
      </w:r>
      <w:r w:rsidRPr="00395AFE">
        <w:rPr>
          <w:b/>
          <w:i/>
        </w:rPr>
        <w:t xml:space="preserve">: </w:t>
      </w:r>
    </w:p>
    <w:p w:rsidR="006C282A" w:rsidRDefault="004D0D7A" w:rsidP="00A13F41">
      <w:pPr>
        <w:jc w:val="both"/>
        <w:rPr>
          <w:i/>
        </w:rPr>
      </w:pPr>
      <w:r w:rsidRPr="00395AFE">
        <w:rPr>
          <w:i/>
        </w:rPr>
        <w:t>Pasáže</w:t>
      </w:r>
      <w:r w:rsidR="00395AFE">
        <w:rPr>
          <w:i/>
        </w:rPr>
        <w:t xml:space="preserve"> tohoto </w:t>
      </w:r>
      <w:r w:rsidR="009E1593">
        <w:rPr>
          <w:i/>
        </w:rPr>
        <w:t xml:space="preserve">závazného vzorového </w:t>
      </w:r>
      <w:r w:rsidR="00395AFE">
        <w:rPr>
          <w:i/>
        </w:rPr>
        <w:t>oznámení</w:t>
      </w:r>
      <w:r w:rsidRPr="00395AFE">
        <w:rPr>
          <w:i/>
        </w:rPr>
        <w:t xml:space="preserve"> k vyplnění jsou pro tento účel výslovně označeny</w:t>
      </w:r>
      <w:r w:rsidR="00395AFE">
        <w:rPr>
          <w:i/>
        </w:rPr>
        <w:t xml:space="preserve"> </w:t>
      </w:r>
      <w:r w:rsidR="009B5A5F">
        <w:rPr>
          <w:i/>
        </w:rPr>
        <w:t>(</w:t>
      </w:r>
      <w:r w:rsidR="00395AFE" w:rsidRPr="009B5A5F">
        <w:rPr>
          <w:b/>
          <w:i/>
          <w:u w:val="single"/>
        </w:rPr>
        <w:t xml:space="preserve">popisem k vyplnění </w:t>
      </w:r>
      <w:r w:rsidR="00A13F41" w:rsidRPr="009B5A5F">
        <w:rPr>
          <w:b/>
          <w:i/>
          <w:u w:val="single"/>
        </w:rPr>
        <w:t>v</w:t>
      </w:r>
      <w:r w:rsidR="009B5A5F">
        <w:rPr>
          <w:b/>
          <w:i/>
          <w:u w:val="single"/>
        </w:rPr>
        <w:t> </w:t>
      </w:r>
      <w:r w:rsidR="00A13F41" w:rsidRPr="009B5A5F">
        <w:rPr>
          <w:b/>
          <w:i/>
          <w:u w:val="single"/>
        </w:rPr>
        <w:t>závorce</w:t>
      </w:r>
      <w:r w:rsidR="009B5A5F">
        <w:rPr>
          <w:b/>
          <w:i/>
          <w:u w:val="single"/>
        </w:rPr>
        <w:t>)</w:t>
      </w:r>
      <w:r w:rsidR="00A13F41">
        <w:rPr>
          <w:i/>
        </w:rPr>
        <w:t xml:space="preserve"> </w:t>
      </w:r>
      <w:r w:rsidR="00395AFE">
        <w:rPr>
          <w:i/>
        </w:rPr>
        <w:t>nebo prostorem k</w:t>
      </w:r>
      <w:r w:rsidR="00A13F41">
        <w:rPr>
          <w:i/>
        </w:rPr>
        <w:t> </w:t>
      </w:r>
      <w:r w:rsidR="00395AFE">
        <w:rPr>
          <w:i/>
        </w:rPr>
        <w:t>vyplnění</w:t>
      </w:r>
      <w:r w:rsidR="00A13F41">
        <w:rPr>
          <w:i/>
        </w:rPr>
        <w:t xml:space="preserve"> vymezeným</w:t>
      </w:r>
      <w:r w:rsidR="00395AFE">
        <w:rPr>
          <w:i/>
        </w:rPr>
        <w:t xml:space="preserve"> </w:t>
      </w:r>
      <w:r w:rsidR="00395AFE" w:rsidRPr="00A13F41">
        <w:rPr>
          <w:b/>
          <w:u w:val="single"/>
        </w:rPr>
        <w:t>(XXXXXXX)</w:t>
      </w:r>
      <w:r w:rsidRPr="00A13F41">
        <w:t>.</w:t>
      </w:r>
      <w:r w:rsidRPr="00395AFE">
        <w:rPr>
          <w:i/>
        </w:rPr>
        <w:t xml:space="preserve"> V prohlášení nelze provádět textové úpravy. </w:t>
      </w:r>
    </w:p>
    <w:p w:rsidR="006C282A" w:rsidRDefault="006C282A" w:rsidP="006C282A">
      <w:pPr>
        <w:jc w:val="both"/>
        <w:rPr>
          <w:i/>
        </w:rPr>
      </w:pPr>
      <w:r>
        <w:rPr>
          <w:b/>
          <w:i/>
        </w:rPr>
        <w:t>Po Dodatečnou dobu tento vyplněný formulář Družstvo zasílá Městské části automaticky. Po skončení Dodatečné doby jej rovněž Družstvo vždy vyhotovuje, ale má povinnost jej zaslat Městské části pouze na předchozí žádost Městské části.</w:t>
      </w:r>
    </w:p>
    <w:p w:rsidR="00A13F41" w:rsidRDefault="006C282A" w:rsidP="00A13F41">
      <w:pPr>
        <w:jc w:val="both"/>
        <w:rPr>
          <w:b/>
          <w:i/>
        </w:rPr>
      </w:pPr>
      <w:r>
        <w:rPr>
          <w:i/>
        </w:rPr>
        <w:t>Vyplněný formulář oznámení</w:t>
      </w:r>
      <w:r w:rsidR="004D0D7A" w:rsidRPr="00395AFE">
        <w:rPr>
          <w:i/>
        </w:rPr>
        <w:t xml:space="preserve"> musí být Městské části </w:t>
      </w:r>
      <w:r w:rsidR="00A13F41">
        <w:rPr>
          <w:i/>
        </w:rPr>
        <w:t>doručen</w:t>
      </w:r>
      <w:r w:rsidR="004D0D7A" w:rsidRPr="00395AFE">
        <w:rPr>
          <w:i/>
        </w:rPr>
        <w:t xml:space="preserve"> podepsan</w:t>
      </w:r>
      <w:r>
        <w:rPr>
          <w:i/>
        </w:rPr>
        <w:t>ý</w:t>
      </w:r>
      <w:r w:rsidR="004D0D7A" w:rsidRPr="00395AFE">
        <w:rPr>
          <w:i/>
        </w:rPr>
        <w:t xml:space="preserve"> v jednom originálním vyhotovení.</w:t>
      </w:r>
      <w:r w:rsidR="00455347" w:rsidRPr="007F12E4">
        <w:rPr>
          <w:b/>
          <w:i/>
        </w:rPr>
        <w:t xml:space="preserve"> Formulář tohoto </w:t>
      </w:r>
      <w:r>
        <w:rPr>
          <w:b/>
          <w:i/>
        </w:rPr>
        <w:t>o</w:t>
      </w:r>
      <w:r w:rsidR="00455347" w:rsidRPr="007F12E4">
        <w:rPr>
          <w:b/>
          <w:i/>
        </w:rPr>
        <w:t>známení Družstvo vyplňuje vždy a před každým převodem bytové jednotky a ke každému převodu bytové jednotky</w:t>
      </w:r>
      <w:r w:rsidR="00DE462C">
        <w:rPr>
          <w:b/>
          <w:i/>
        </w:rPr>
        <w:t xml:space="preserve"> zvlášť</w:t>
      </w:r>
      <w:r w:rsidR="00455347" w:rsidRPr="007F12E4">
        <w:rPr>
          <w:b/>
          <w:i/>
        </w:rPr>
        <w:t>, a to po celou dobu existence Družstva</w:t>
      </w:r>
      <w:r>
        <w:rPr>
          <w:b/>
          <w:i/>
        </w:rPr>
        <w:t xml:space="preserve"> Vyhotovení vyplněného </w:t>
      </w:r>
      <w:r w:rsidR="009E1593">
        <w:rPr>
          <w:b/>
          <w:i/>
        </w:rPr>
        <w:t xml:space="preserve">formuláře Družstvo </w:t>
      </w:r>
      <w:r>
        <w:rPr>
          <w:b/>
          <w:i/>
        </w:rPr>
        <w:t xml:space="preserve">vždy </w:t>
      </w:r>
      <w:r w:rsidR="009E1593">
        <w:rPr>
          <w:b/>
          <w:i/>
        </w:rPr>
        <w:t>archivuje.</w:t>
      </w:r>
    </w:p>
    <w:p w:rsidR="001618DB" w:rsidRDefault="001618DB" w:rsidP="00A13F41">
      <w:pPr>
        <w:jc w:val="both"/>
        <w:rPr>
          <w:i/>
        </w:rPr>
      </w:pPr>
    </w:p>
    <w:p w:rsidR="00A13F41" w:rsidRDefault="004D0D7A" w:rsidP="00A13F41">
      <w:pPr>
        <w:jc w:val="center"/>
        <w:rPr>
          <w:b/>
        </w:rPr>
      </w:pPr>
      <w:r w:rsidRPr="00395AFE">
        <w:rPr>
          <w:i/>
        </w:rPr>
        <w:t xml:space="preserve"> </w:t>
      </w:r>
      <w:r w:rsidR="00A13F41" w:rsidRPr="00E64244">
        <w:rPr>
          <w:b/>
        </w:rPr>
        <w:t>Písemné prohlášení Bytového družstva Libuš</w:t>
      </w:r>
    </w:p>
    <w:p w:rsidR="00E64244" w:rsidRPr="00516605" w:rsidRDefault="00E64244" w:rsidP="004D0D7A">
      <w:pPr>
        <w:jc w:val="both"/>
      </w:pPr>
      <w:r w:rsidRPr="00395AFE">
        <w:t xml:space="preserve">Toto oznámení je </w:t>
      </w:r>
      <w:r w:rsidR="00AD28E6">
        <w:t xml:space="preserve">vyhotoveno </w:t>
      </w:r>
      <w:r w:rsidR="005459CF">
        <w:t>pro</w:t>
      </w:r>
      <w:r w:rsidRPr="00395AFE">
        <w:t xml:space="preserve"> Městsk</w:t>
      </w:r>
      <w:r w:rsidR="005459CF">
        <w:t>ou</w:t>
      </w:r>
      <w:r w:rsidRPr="00395AFE">
        <w:t xml:space="preserve"> část Praha</w:t>
      </w:r>
      <w:r w:rsidR="00A13F41">
        <w:t>-</w:t>
      </w:r>
      <w:r w:rsidRPr="00395AFE">
        <w:t xml:space="preserve">Libuš v souvislosti s plánovaným převodem bytové jednotky a </w:t>
      </w:r>
      <w:r w:rsidR="00843601" w:rsidRPr="00516605">
        <w:t xml:space="preserve">definovaných </w:t>
      </w:r>
      <w:r w:rsidRPr="00516605">
        <w:t xml:space="preserve">společných částí </w:t>
      </w:r>
      <w:r w:rsidR="00843601" w:rsidRPr="00516605">
        <w:t xml:space="preserve">na pozemku a budově </w:t>
      </w:r>
      <w:r w:rsidRPr="00516605">
        <w:t xml:space="preserve">na člena </w:t>
      </w:r>
      <w:r w:rsidR="00A13F41" w:rsidRPr="00516605">
        <w:t>Bytového družstva Libuš</w:t>
      </w:r>
      <w:r w:rsidRPr="00516605">
        <w:t xml:space="preserve">, a to v návaznosti smlouvu o převodu podílu na budově uzavřenou mezi městkou částí Praha-Libuš a Bytovým družstvem Libuš dne </w:t>
      </w:r>
      <w:r w:rsidRPr="00516605">
        <w:rPr>
          <w:b/>
          <w:highlight w:val="yellow"/>
          <w:u w:val="single"/>
        </w:rPr>
        <w:t>XX</w:t>
      </w:r>
      <w:r w:rsidR="004D0D7A" w:rsidRPr="00516605">
        <w:rPr>
          <w:b/>
          <w:highlight w:val="yellow"/>
          <w:u w:val="single"/>
        </w:rPr>
        <w:t xml:space="preserve">. </w:t>
      </w:r>
      <w:r w:rsidRPr="00516605">
        <w:rPr>
          <w:b/>
          <w:highlight w:val="yellow"/>
          <w:u w:val="single"/>
        </w:rPr>
        <w:t>XX</w:t>
      </w:r>
      <w:r w:rsidR="004D0D7A" w:rsidRPr="00516605">
        <w:rPr>
          <w:b/>
          <w:highlight w:val="yellow"/>
          <w:u w:val="single"/>
        </w:rPr>
        <w:t>. 2024</w:t>
      </w:r>
      <w:r w:rsidR="004D0D7A" w:rsidRPr="00516605">
        <w:t xml:space="preserve"> (dále jen „</w:t>
      </w:r>
      <w:r w:rsidR="004D0D7A" w:rsidRPr="00516605">
        <w:rPr>
          <w:b/>
        </w:rPr>
        <w:t>Smlouva</w:t>
      </w:r>
      <w:r w:rsidR="004D0D7A" w:rsidRPr="00516605">
        <w:t>“)</w:t>
      </w:r>
      <w:r w:rsidRPr="00516605">
        <w:t>.</w:t>
      </w:r>
    </w:p>
    <w:p w:rsidR="00E64244" w:rsidRPr="00516605" w:rsidRDefault="00E64244" w:rsidP="004D0D7A">
      <w:pPr>
        <w:jc w:val="both"/>
      </w:pPr>
      <w:r w:rsidRPr="00516605">
        <w:t xml:space="preserve">Bytové družstvo Libuš, sídlo: </w:t>
      </w:r>
      <w:r w:rsidR="00395AFE" w:rsidRPr="00516605">
        <w:t>Libušská 7, PSČ 142 00 Praha 4 – Libuš</w:t>
      </w:r>
      <w:r w:rsidRPr="00516605">
        <w:t xml:space="preserve">, IČ: </w:t>
      </w:r>
      <w:r w:rsidR="00395AFE" w:rsidRPr="00516605">
        <w:t>26452677</w:t>
      </w:r>
      <w:r w:rsidRPr="00516605">
        <w:t xml:space="preserve">, sp. zn. </w:t>
      </w:r>
      <w:r w:rsidR="00395AFE" w:rsidRPr="00516605">
        <w:t xml:space="preserve">oddíl </w:t>
      </w:r>
      <w:proofErr w:type="spellStart"/>
      <w:r w:rsidR="00395AFE" w:rsidRPr="00516605">
        <w:t>Dr</w:t>
      </w:r>
      <w:proofErr w:type="spellEnd"/>
      <w:r w:rsidR="00395AFE" w:rsidRPr="00516605">
        <w:t xml:space="preserve">, vložka 5077 </w:t>
      </w:r>
      <w:r w:rsidRPr="00516605">
        <w:t>(dále jen „</w:t>
      </w:r>
      <w:r w:rsidRPr="00516605">
        <w:rPr>
          <w:b/>
        </w:rPr>
        <w:t>Družstvo“</w:t>
      </w:r>
      <w:r w:rsidR="00A13F41" w:rsidRPr="00516605">
        <w:t>)</w:t>
      </w:r>
      <w:r w:rsidRPr="00516605">
        <w:t xml:space="preserve"> prost</w:t>
      </w:r>
      <w:r w:rsidR="009B5A5F">
        <w:t>řednictvím oprávněného zástupce/</w:t>
      </w:r>
      <w:r w:rsidRPr="00516605">
        <w:t>zástupců prohlašuje, že:</w:t>
      </w:r>
    </w:p>
    <w:p w:rsidR="00E64244" w:rsidRPr="00516605" w:rsidRDefault="00A13F41" w:rsidP="00E64244">
      <w:pPr>
        <w:numPr>
          <w:ilvl w:val="4"/>
          <w:numId w:val="1"/>
        </w:numPr>
        <w:suppressAutoHyphens/>
        <w:spacing w:after="0"/>
        <w:ind w:left="567" w:hanging="283"/>
        <w:contextualSpacing/>
        <w:jc w:val="both"/>
      </w:pPr>
      <w:r w:rsidRPr="00516605">
        <w:t xml:space="preserve">má záměr schválit </w:t>
      </w:r>
      <w:r w:rsidR="004D0D7A" w:rsidRPr="00516605">
        <w:t>bezúplatn</w:t>
      </w:r>
      <w:r w:rsidRPr="00516605">
        <w:t>ý</w:t>
      </w:r>
      <w:r w:rsidR="004D0D7A" w:rsidRPr="00516605">
        <w:t xml:space="preserve"> </w:t>
      </w:r>
      <w:r w:rsidR="00E64244" w:rsidRPr="00516605">
        <w:t xml:space="preserve">převod bytové jednotky č. </w:t>
      </w:r>
      <w:r w:rsidR="00E64244" w:rsidRPr="00516605">
        <w:rPr>
          <w:b/>
          <w:highlight w:val="yellow"/>
          <w:u w:val="single"/>
        </w:rPr>
        <w:t>XX</w:t>
      </w:r>
      <w:r w:rsidR="00AA0170">
        <w:rPr>
          <w:b/>
          <w:highlight w:val="yellow"/>
          <w:u w:val="single"/>
        </w:rPr>
        <w:t>X</w:t>
      </w:r>
      <w:r w:rsidR="00E64244" w:rsidRPr="00516605">
        <w:rPr>
          <w:b/>
          <w:highlight w:val="yellow"/>
          <w:u w:val="single"/>
        </w:rPr>
        <w:t>XXX</w:t>
      </w:r>
      <w:r w:rsidR="00516605" w:rsidRPr="00516605">
        <w:t xml:space="preserve"> zapsané na listu vlastnictví č. </w:t>
      </w:r>
      <w:r w:rsidR="00516605" w:rsidRPr="00516605">
        <w:rPr>
          <w:b/>
          <w:highlight w:val="yellow"/>
          <w:u w:val="single"/>
        </w:rPr>
        <w:t>XXXXXX</w:t>
      </w:r>
      <w:r w:rsidR="004D0D7A" w:rsidRPr="00516605">
        <w:t xml:space="preserve"> (dál jen „</w:t>
      </w:r>
      <w:r w:rsidR="004D0D7A" w:rsidRPr="00516605">
        <w:rPr>
          <w:b/>
        </w:rPr>
        <w:t>Jednotka</w:t>
      </w:r>
      <w:r w:rsidR="004D0D7A" w:rsidRPr="00516605">
        <w:t xml:space="preserve">“) a odpovídajícího podílu na společných částech budovy č. p. 7 na adrese </w:t>
      </w:r>
      <w:r w:rsidRPr="00516605">
        <w:t>Libušská 7, PSČ 142 00 Praha 4 – Libuš</w:t>
      </w:r>
      <w:r w:rsidR="004D0D7A" w:rsidRPr="00516605">
        <w:t xml:space="preserve"> a pozemku </w:t>
      </w:r>
      <w:proofErr w:type="spellStart"/>
      <w:r w:rsidR="004D0D7A" w:rsidRPr="00516605">
        <w:t>parc</w:t>
      </w:r>
      <w:proofErr w:type="spellEnd"/>
      <w:r w:rsidR="004D0D7A" w:rsidRPr="00516605">
        <w:t xml:space="preserve">. č. </w:t>
      </w:r>
      <w:r w:rsidRPr="00516605">
        <w:t xml:space="preserve">8/1, druh pozemku zastavěná plocha a nádvoří </w:t>
      </w:r>
      <w:r w:rsidR="00516605" w:rsidRPr="00516605">
        <w:t xml:space="preserve">vše v obci Praha, katastrální území Libuš, a to </w:t>
      </w:r>
      <w:r w:rsidR="00516605">
        <w:t>do vlastnictví člena D</w:t>
      </w:r>
      <w:r w:rsidR="004D0D7A" w:rsidRPr="00516605">
        <w:t>ružstva</w:t>
      </w:r>
      <w:r w:rsidR="00AA0170">
        <w:t xml:space="preserve"> </w:t>
      </w:r>
      <w:r w:rsidR="00AA0170" w:rsidRPr="00AA0170">
        <w:rPr>
          <w:b/>
          <w:highlight w:val="yellow"/>
          <w:u w:val="single"/>
        </w:rPr>
        <w:t>(jméno a příjmení)</w:t>
      </w:r>
      <w:r w:rsidR="00AA0170">
        <w:t xml:space="preserve">, datum narození </w:t>
      </w:r>
      <w:r w:rsidR="00AA0170" w:rsidRPr="00AA0170">
        <w:rPr>
          <w:b/>
          <w:highlight w:val="yellow"/>
          <w:u w:val="single"/>
        </w:rPr>
        <w:t>XXXXXX</w:t>
      </w:r>
      <w:r w:rsidR="00AA0170">
        <w:t xml:space="preserve">, trvale bytem </w:t>
      </w:r>
      <w:r w:rsidR="00AA0170" w:rsidRPr="00AA0170">
        <w:rPr>
          <w:b/>
          <w:highlight w:val="yellow"/>
          <w:u w:val="single"/>
        </w:rPr>
        <w:t>XXXXXX</w:t>
      </w:r>
      <w:r w:rsidR="004D0D7A" w:rsidRPr="00516605">
        <w:t xml:space="preserve"> </w:t>
      </w:r>
      <w:r w:rsidR="00843601" w:rsidRPr="00516605">
        <w:t>(dále jen „</w:t>
      </w:r>
      <w:r w:rsidR="00843601" w:rsidRPr="00516605">
        <w:rPr>
          <w:b/>
        </w:rPr>
        <w:t>Budoucí vlastník</w:t>
      </w:r>
      <w:r w:rsidR="00843601" w:rsidRPr="00516605">
        <w:t>“),</w:t>
      </w:r>
    </w:p>
    <w:p w:rsidR="004D0D7A" w:rsidRPr="00516605" w:rsidRDefault="00A13F41" w:rsidP="00E64244">
      <w:pPr>
        <w:numPr>
          <w:ilvl w:val="4"/>
          <w:numId w:val="1"/>
        </w:numPr>
        <w:suppressAutoHyphens/>
        <w:spacing w:after="0"/>
        <w:ind w:left="567" w:hanging="283"/>
        <w:contextualSpacing/>
        <w:jc w:val="both"/>
      </w:pPr>
      <w:r w:rsidRPr="00516605">
        <w:t>B</w:t>
      </w:r>
      <w:r w:rsidR="004D0D7A" w:rsidRPr="00516605">
        <w:t>udoucí vlastník</w:t>
      </w:r>
      <w:r w:rsidR="00516605">
        <w:t xml:space="preserve"> byl a je nájemcem jednotky a </w:t>
      </w:r>
      <w:r w:rsidRPr="00516605">
        <w:t>J</w:t>
      </w:r>
      <w:r w:rsidR="004D0D7A" w:rsidRPr="00516605">
        <w:t>ednotku užíval a užívá pro účely trvalého bydlení,</w:t>
      </w:r>
    </w:p>
    <w:p w:rsidR="00516605" w:rsidRPr="00516605" w:rsidRDefault="00516605" w:rsidP="00516605">
      <w:pPr>
        <w:numPr>
          <w:ilvl w:val="4"/>
          <w:numId w:val="1"/>
        </w:numPr>
        <w:suppressAutoHyphens/>
        <w:spacing w:after="0"/>
        <w:ind w:left="567" w:hanging="283"/>
        <w:contextualSpacing/>
        <w:jc w:val="both"/>
      </w:pPr>
      <w:r w:rsidRPr="00516605">
        <w:t>Budoucí vlastník byl seznámen s podmínkami převodu Jednotky dle Smlouvy a tyto bez výhrad akceptoval,</w:t>
      </w:r>
    </w:p>
    <w:p w:rsidR="00516605" w:rsidRPr="00516605" w:rsidRDefault="00516605" w:rsidP="00516605">
      <w:pPr>
        <w:numPr>
          <w:ilvl w:val="4"/>
          <w:numId w:val="1"/>
        </w:numPr>
        <w:suppressAutoHyphens/>
        <w:spacing w:after="0"/>
        <w:ind w:left="567" w:hanging="283"/>
        <w:contextualSpacing/>
        <w:jc w:val="both"/>
      </w:pPr>
      <w:r w:rsidRPr="00516605">
        <w:t>ověřilo, že Budoucí vlastník splňuje podmínky stanovené Smlouvou pro nabytí vlastnického práva k Jednotce,</w:t>
      </w:r>
    </w:p>
    <w:p w:rsidR="00E64244" w:rsidRPr="00516605" w:rsidRDefault="00E64244" w:rsidP="00E64244">
      <w:pPr>
        <w:numPr>
          <w:ilvl w:val="4"/>
          <w:numId w:val="1"/>
        </w:numPr>
        <w:suppressAutoHyphens/>
        <w:spacing w:after="0"/>
        <w:ind w:left="567" w:hanging="283"/>
        <w:contextualSpacing/>
        <w:jc w:val="both"/>
      </w:pPr>
      <w:r w:rsidRPr="00516605">
        <w:t xml:space="preserve">nemá k dispozici informace o tom, že by byl plánovaný převod v rozporu s pravidly stanovenými </w:t>
      </w:r>
      <w:r w:rsidR="004D0D7A" w:rsidRPr="00516605">
        <w:t>Smlouvou</w:t>
      </w:r>
      <w:r w:rsidRPr="00516605">
        <w:t xml:space="preserve"> a pravidly pro veřejnou podporu,</w:t>
      </w:r>
    </w:p>
    <w:p w:rsidR="00E64244" w:rsidRPr="00516605" w:rsidRDefault="00E64244" w:rsidP="00E64244">
      <w:pPr>
        <w:numPr>
          <w:ilvl w:val="4"/>
          <w:numId w:val="1"/>
        </w:numPr>
        <w:suppressAutoHyphens/>
        <w:spacing w:after="0"/>
        <w:ind w:left="567" w:hanging="283"/>
        <w:contextualSpacing/>
        <w:jc w:val="both"/>
        <w:rPr>
          <w:b/>
        </w:rPr>
      </w:pPr>
      <w:r w:rsidRPr="00516605">
        <w:t xml:space="preserve">provede </w:t>
      </w:r>
      <w:r w:rsidR="00516605">
        <w:t xml:space="preserve">popsaný </w:t>
      </w:r>
      <w:r w:rsidRPr="00516605">
        <w:t xml:space="preserve">převod v souladu s pravidly stanovenými </w:t>
      </w:r>
      <w:r w:rsidR="004D0D7A" w:rsidRPr="00516605">
        <w:t>S</w:t>
      </w:r>
      <w:r w:rsidRPr="00516605">
        <w:t>mlouvou a podmínkami dle přílohy č. 2</w:t>
      </w:r>
      <w:r w:rsidR="00D329CC">
        <w:t xml:space="preserve"> Smlouvy</w:t>
      </w:r>
      <w:r w:rsidR="004D0D7A" w:rsidRPr="00516605">
        <w:t xml:space="preserve"> – vzorové </w:t>
      </w:r>
      <w:r w:rsidR="00F23667">
        <w:t>smlouvy k </w:t>
      </w:r>
      <w:r w:rsidR="00942CBA" w:rsidRPr="00516605">
        <w:t>převodu</w:t>
      </w:r>
      <w:r w:rsidR="00F23667">
        <w:t xml:space="preserve"> jednotky</w:t>
      </w:r>
      <w:r w:rsidR="00942CBA" w:rsidRPr="00516605">
        <w:t>,</w:t>
      </w:r>
    </w:p>
    <w:p w:rsidR="00942CBA" w:rsidRPr="005E7D3C" w:rsidRDefault="009B5A5F" w:rsidP="00E64244">
      <w:pPr>
        <w:numPr>
          <w:ilvl w:val="4"/>
          <w:numId w:val="1"/>
        </w:numPr>
        <w:suppressAutoHyphens/>
        <w:spacing w:after="0"/>
        <w:ind w:left="567" w:hanging="283"/>
        <w:contextualSpacing/>
        <w:jc w:val="both"/>
      </w:pPr>
      <w:r w:rsidRPr="005E7D3C">
        <w:t xml:space="preserve">toto prohlášení je pravdivé, úplné </w:t>
      </w:r>
      <w:r w:rsidR="001618DB" w:rsidRPr="005E7D3C">
        <w:t>a o</w:t>
      </w:r>
      <w:r w:rsidR="009129FF" w:rsidRPr="005E7D3C">
        <w:t>d</w:t>
      </w:r>
      <w:r w:rsidR="001618DB" w:rsidRPr="005E7D3C">
        <w:t>povídá skutečnosti.</w:t>
      </w:r>
    </w:p>
    <w:p w:rsidR="00942CBA" w:rsidRPr="00516605" w:rsidRDefault="00942CBA" w:rsidP="00843601">
      <w:pPr>
        <w:suppressAutoHyphens/>
        <w:spacing w:after="0"/>
        <w:contextualSpacing/>
        <w:jc w:val="both"/>
        <w:rPr>
          <w:b/>
        </w:rPr>
      </w:pPr>
    </w:p>
    <w:p w:rsidR="00843601" w:rsidRPr="00516605" w:rsidRDefault="00843601" w:rsidP="00843601">
      <w:pPr>
        <w:suppressAutoHyphens/>
        <w:spacing w:after="0"/>
        <w:contextualSpacing/>
        <w:jc w:val="both"/>
        <w:rPr>
          <w:b/>
        </w:rPr>
      </w:pPr>
    </w:p>
    <w:p w:rsidR="00843601" w:rsidRPr="00516605" w:rsidRDefault="00843601" w:rsidP="00843601">
      <w:pPr>
        <w:suppressAutoHyphens/>
        <w:spacing w:after="0"/>
        <w:contextualSpacing/>
        <w:jc w:val="both"/>
      </w:pPr>
      <w:r w:rsidRPr="00516605">
        <w:t>V </w:t>
      </w:r>
      <w:r w:rsidR="00A13F41" w:rsidRPr="00516605">
        <w:rPr>
          <w:b/>
          <w:u w:val="single"/>
        </w:rPr>
        <w:t>(</w:t>
      </w:r>
      <w:r w:rsidRPr="00516605">
        <w:rPr>
          <w:b/>
          <w:highlight w:val="yellow"/>
          <w:u w:val="single"/>
        </w:rPr>
        <w:t>XXXXXXX</w:t>
      </w:r>
      <w:r w:rsidR="00A13F41" w:rsidRPr="00516605">
        <w:rPr>
          <w:b/>
          <w:u w:val="single"/>
        </w:rPr>
        <w:t>)</w:t>
      </w:r>
      <w:r w:rsidRPr="00516605">
        <w:t xml:space="preserve"> dne </w:t>
      </w:r>
      <w:r w:rsidR="00A13F41" w:rsidRPr="00516605">
        <w:rPr>
          <w:b/>
          <w:u w:val="single"/>
        </w:rPr>
        <w:t>(</w:t>
      </w:r>
      <w:r w:rsidRPr="00516605">
        <w:rPr>
          <w:b/>
          <w:highlight w:val="yellow"/>
          <w:u w:val="single"/>
        </w:rPr>
        <w:t>XXXXXXXX</w:t>
      </w:r>
      <w:r w:rsidR="00A13F41" w:rsidRPr="00516605">
        <w:rPr>
          <w:b/>
          <w:u w:val="single"/>
        </w:rPr>
        <w:t>)</w:t>
      </w:r>
    </w:p>
    <w:p w:rsidR="00E64244" w:rsidRPr="00516605" w:rsidRDefault="00E64244" w:rsidP="00E64244">
      <w:pPr>
        <w:jc w:val="center"/>
        <w:rPr>
          <w:b/>
        </w:rPr>
      </w:pPr>
    </w:p>
    <w:p w:rsidR="00E64244" w:rsidRPr="00516605" w:rsidRDefault="00E64244" w:rsidP="00E64244">
      <w:pPr>
        <w:rPr>
          <w:b/>
        </w:rPr>
      </w:pPr>
      <w:r w:rsidRPr="00516605">
        <w:rPr>
          <w:b/>
        </w:rPr>
        <w:t>Bytové družstvo Libuš</w:t>
      </w:r>
      <w:r w:rsidR="004D0D7A" w:rsidRPr="00516605">
        <w:rPr>
          <w:b/>
        </w:rPr>
        <w:tab/>
      </w:r>
      <w:r w:rsidR="004D0D7A" w:rsidRPr="00516605">
        <w:rPr>
          <w:b/>
        </w:rPr>
        <w:tab/>
      </w:r>
      <w:r w:rsidR="004D0D7A" w:rsidRPr="00516605">
        <w:rPr>
          <w:b/>
        </w:rPr>
        <w:tab/>
      </w:r>
      <w:r w:rsidR="004D0D7A" w:rsidRPr="00516605">
        <w:rPr>
          <w:b/>
        </w:rPr>
        <w:tab/>
      </w:r>
      <w:r w:rsidR="004D0D7A" w:rsidRPr="00516605">
        <w:rPr>
          <w:b/>
        </w:rPr>
        <w:tab/>
      </w:r>
      <w:r w:rsidR="004D0D7A" w:rsidRPr="00516605">
        <w:rPr>
          <w:b/>
        </w:rPr>
        <w:tab/>
      </w:r>
    </w:p>
    <w:p w:rsidR="00E64244" w:rsidRPr="00516605" w:rsidRDefault="00E64244" w:rsidP="00E64244">
      <w:pPr>
        <w:rPr>
          <w:b/>
        </w:rPr>
      </w:pPr>
    </w:p>
    <w:p w:rsidR="00942CBA" w:rsidRPr="00516605" w:rsidRDefault="004D0D7A" w:rsidP="00942CBA">
      <w:pPr>
        <w:rPr>
          <w:b/>
          <w:highlight w:val="yellow"/>
          <w:u w:val="single"/>
        </w:rPr>
      </w:pPr>
      <w:r w:rsidRPr="00516605">
        <w:rPr>
          <w:b/>
          <w:highlight w:val="yellow"/>
          <w:u w:val="single"/>
        </w:rPr>
        <w:t>(</w:t>
      </w:r>
      <w:r w:rsidR="00E64244" w:rsidRPr="00516605">
        <w:rPr>
          <w:b/>
          <w:highlight w:val="yellow"/>
          <w:u w:val="single"/>
        </w:rPr>
        <w:t>Jméno a příjmení</w:t>
      </w:r>
      <w:r w:rsidRPr="00516605">
        <w:rPr>
          <w:b/>
          <w:highlight w:val="yellow"/>
          <w:u w:val="single"/>
        </w:rPr>
        <w:t>)</w:t>
      </w:r>
      <w:r w:rsidR="00942CBA" w:rsidRPr="00516605">
        <w:rPr>
          <w:b/>
          <w:highlight w:val="yellow"/>
        </w:rPr>
        <w:tab/>
      </w:r>
      <w:r w:rsidR="00942CBA" w:rsidRPr="00516605">
        <w:rPr>
          <w:b/>
          <w:highlight w:val="yellow"/>
        </w:rPr>
        <w:tab/>
      </w:r>
      <w:r w:rsidR="00942CBA" w:rsidRPr="00516605">
        <w:rPr>
          <w:b/>
          <w:highlight w:val="yellow"/>
        </w:rPr>
        <w:tab/>
      </w:r>
      <w:r w:rsidR="00942CBA" w:rsidRPr="00516605">
        <w:rPr>
          <w:b/>
          <w:highlight w:val="yellow"/>
        </w:rPr>
        <w:tab/>
      </w:r>
      <w:r w:rsidR="00942CBA" w:rsidRPr="00516605">
        <w:rPr>
          <w:b/>
          <w:highlight w:val="yellow"/>
        </w:rPr>
        <w:tab/>
      </w:r>
      <w:r w:rsidR="00942CBA" w:rsidRPr="00516605">
        <w:rPr>
          <w:b/>
          <w:highlight w:val="yellow"/>
        </w:rPr>
        <w:tab/>
      </w:r>
    </w:p>
    <w:p w:rsidR="00E64244" w:rsidRPr="009129FF" w:rsidRDefault="004D0D7A" w:rsidP="00E64244">
      <w:pPr>
        <w:rPr>
          <w:b/>
          <w:u w:val="single"/>
        </w:rPr>
      </w:pPr>
      <w:r w:rsidRPr="009129FF">
        <w:rPr>
          <w:b/>
          <w:highlight w:val="yellow"/>
          <w:u w:val="single"/>
        </w:rPr>
        <w:t>(</w:t>
      </w:r>
      <w:r w:rsidR="00E64244" w:rsidRPr="009129FF">
        <w:rPr>
          <w:b/>
          <w:highlight w:val="yellow"/>
          <w:u w:val="single"/>
        </w:rPr>
        <w:t>Funkce</w:t>
      </w:r>
      <w:r w:rsidRPr="009129FF">
        <w:rPr>
          <w:b/>
          <w:highlight w:val="yellow"/>
          <w:u w:val="single"/>
        </w:rPr>
        <w:t>)</w:t>
      </w:r>
    </w:p>
    <w:sectPr w:rsidR="00E64244" w:rsidRPr="009129FF" w:rsidSect="006C282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A9C" w:rsidRDefault="00D41A9C" w:rsidP="00E64244">
      <w:pPr>
        <w:spacing w:after="0" w:line="240" w:lineRule="auto"/>
      </w:pPr>
      <w:r>
        <w:separator/>
      </w:r>
    </w:p>
  </w:endnote>
  <w:endnote w:type="continuationSeparator" w:id="0">
    <w:p w:rsidR="00D41A9C" w:rsidRDefault="00D41A9C" w:rsidP="00E64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A9C" w:rsidRDefault="00D41A9C" w:rsidP="00E64244">
      <w:pPr>
        <w:spacing w:after="0" w:line="240" w:lineRule="auto"/>
      </w:pPr>
      <w:r>
        <w:separator/>
      </w:r>
    </w:p>
  </w:footnote>
  <w:footnote w:type="continuationSeparator" w:id="0">
    <w:p w:rsidR="00D41A9C" w:rsidRDefault="00D41A9C" w:rsidP="00E642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4" w:rsidRPr="00CD5D59" w:rsidRDefault="00665394" w:rsidP="00665394">
    <w:pPr>
      <w:pStyle w:val="Zhlav"/>
      <w:jc w:val="center"/>
      <w:rPr>
        <w:b/>
        <w:i/>
        <w:sz w:val="48"/>
        <w:szCs w:val="48"/>
      </w:rPr>
    </w:pPr>
    <w:r w:rsidRPr="00CD5D59">
      <w:rPr>
        <w:b/>
        <w:i/>
        <w:sz w:val="48"/>
        <w:szCs w:val="48"/>
      </w:rPr>
      <w:t>ZÁVAZNÝ VZOR</w:t>
    </w:r>
  </w:p>
  <w:p w:rsidR="00665394" w:rsidRDefault="0066539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1C3F0B"/>
    <w:multiLevelType w:val="multilevel"/>
    <w:tmpl w:val="2E7A7B9E"/>
    <w:lvl w:ilvl="0">
      <w:start w:val="10"/>
      <w:numFmt w:val="upperRoman"/>
      <w:lvlText w:val="%1."/>
      <w:lvlJc w:val="left"/>
      <w:pPr>
        <w:tabs>
          <w:tab w:val="num" w:pos="0"/>
        </w:tabs>
        <w:ind w:left="1080" w:hanging="72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asciiTheme="minorHAnsi" w:eastAsiaTheme="minorHAnsi" w:hAnsiTheme="minorHAnsi" w:cstheme="minorBidi" w:hint="default"/>
        <w:b w:val="0"/>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BCB"/>
    <w:rsid w:val="000B634E"/>
    <w:rsid w:val="000C21EC"/>
    <w:rsid w:val="00125079"/>
    <w:rsid w:val="001547A2"/>
    <w:rsid w:val="001618DB"/>
    <w:rsid w:val="002B084E"/>
    <w:rsid w:val="002D6507"/>
    <w:rsid w:val="00395AFE"/>
    <w:rsid w:val="00455347"/>
    <w:rsid w:val="004D0D7A"/>
    <w:rsid w:val="00516605"/>
    <w:rsid w:val="005459CF"/>
    <w:rsid w:val="005572F9"/>
    <w:rsid w:val="00583D49"/>
    <w:rsid w:val="005B460A"/>
    <w:rsid w:val="005E7D3C"/>
    <w:rsid w:val="006318F7"/>
    <w:rsid w:val="00665394"/>
    <w:rsid w:val="006B4BCB"/>
    <w:rsid w:val="006C282A"/>
    <w:rsid w:val="006E5E44"/>
    <w:rsid w:val="00782967"/>
    <w:rsid w:val="007F12E4"/>
    <w:rsid w:val="00843601"/>
    <w:rsid w:val="009129FF"/>
    <w:rsid w:val="00942CBA"/>
    <w:rsid w:val="009B5A5F"/>
    <w:rsid w:val="009E1593"/>
    <w:rsid w:val="00A13F41"/>
    <w:rsid w:val="00AA0170"/>
    <w:rsid w:val="00AD28E6"/>
    <w:rsid w:val="00B702AC"/>
    <w:rsid w:val="00C225EB"/>
    <w:rsid w:val="00C50FB2"/>
    <w:rsid w:val="00C844D2"/>
    <w:rsid w:val="00D329CC"/>
    <w:rsid w:val="00D41A9C"/>
    <w:rsid w:val="00DE462C"/>
    <w:rsid w:val="00E64244"/>
    <w:rsid w:val="00F23667"/>
    <w:rsid w:val="00F75585"/>
    <w:rsid w:val="00F76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94008C3-076E-4157-B7D2-4D23BB3F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42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4244"/>
  </w:style>
  <w:style w:type="paragraph" w:styleId="Zpat">
    <w:name w:val="footer"/>
    <w:basedOn w:val="Normln"/>
    <w:link w:val="ZpatChar"/>
    <w:uiPriority w:val="99"/>
    <w:unhideWhenUsed/>
    <w:rsid w:val="00E64244"/>
    <w:pPr>
      <w:tabs>
        <w:tab w:val="center" w:pos="4536"/>
        <w:tab w:val="right" w:pos="9072"/>
      </w:tabs>
      <w:spacing w:after="0" w:line="240" w:lineRule="auto"/>
    </w:pPr>
  </w:style>
  <w:style w:type="character" w:customStyle="1" w:styleId="ZpatChar">
    <w:name w:val="Zápatí Char"/>
    <w:basedOn w:val="Standardnpsmoodstavce"/>
    <w:link w:val="Zpat"/>
    <w:uiPriority w:val="99"/>
    <w:rsid w:val="00E64244"/>
  </w:style>
  <w:style w:type="paragraph" w:styleId="Textbubliny">
    <w:name w:val="Balloon Text"/>
    <w:basedOn w:val="Normln"/>
    <w:link w:val="TextbublinyChar"/>
    <w:uiPriority w:val="99"/>
    <w:semiHidden/>
    <w:unhideWhenUsed/>
    <w:rsid w:val="0045534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553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2253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Petr Brejl</dc:creator>
  <cp:keywords/>
  <dc:description/>
  <cp:lastModifiedBy>Petr Brejl</cp:lastModifiedBy>
  <cp:revision>5</cp:revision>
  <dcterms:created xsi:type="dcterms:W3CDTF">2024-12-05T15:11:00Z</dcterms:created>
  <dcterms:modified xsi:type="dcterms:W3CDTF">2024-12-16T11:47:00Z</dcterms:modified>
</cp:coreProperties>
</file>