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2A173" w14:textId="7E61F146" w:rsidR="009A56F4" w:rsidRDefault="008C4B49" w:rsidP="00C53994">
      <w:pPr>
        <w:shd w:val="clear" w:color="auto" w:fill="FFFFFF"/>
        <w:spacing w:line="240" w:lineRule="auto"/>
        <w:outlineLvl w:val="0"/>
        <w:rPr>
          <w:rFonts w:eastAsia="Times New Roman" w:cstheme="minorHAnsi"/>
          <w:b/>
          <w:bCs/>
          <w:color w:val="000000"/>
          <w:kern w:val="36"/>
          <w:sz w:val="60"/>
          <w:szCs w:val="60"/>
          <w:lang w:eastAsia="cs-CZ"/>
        </w:rPr>
      </w:pPr>
      <w:r>
        <w:rPr>
          <w:rFonts w:eastAsia="Times New Roman" w:cstheme="minorHAnsi"/>
          <w:b/>
          <w:bCs/>
          <w:color w:val="000000"/>
          <w:kern w:val="36"/>
          <w:sz w:val="60"/>
          <w:szCs w:val="60"/>
          <w:lang w:eastAsia="cs-CZ"/>
        </w:rPr>
        <w:t>NÁVRH</w:t>
      </w:r>
      <w:r w:rsidR="00F44DC9" w:rsidRPr="00F44DC9">
        <w:rPr>
          <w:rFonts w:eastAsia="Times New Roman" w:cstheme="minorHAnsi"/>
          <w:b/>
          <w:bCs/>
          <w:color w:val="000000"/>
          <w:kern w:val="36"/>
          <w:sz w:val="60"/>
          <w:szCs w:val="60"/>
          <w:lang w:eastAsia="cs-CZ"/>
        </w:rPr>
        <w:t xml:space="preserve">: </w:t>
      </w:r>
      <w:r w:rsidR="009A56F4" w:rsidRPr="009A56F4">
        <w:rPr>
          <w:rFonts w:eastAsia="Times New Roman" w:cstheme="minorHAnsi"/>
          <w:b/>
          <w:bCs/>
          <w:color w:val="000000"/>
          <w:kern w:val="36"/>
          <w:sz w:val="60"/>
          <w:szCs w:val="60"/>
          <w:lang w:eastAsia="cs-CZ"/>
        </w:rPr>
        <w:t>Doplnění stávající výsadby a hmyzího hotelu v ulici K Lukám 648</w:t>
      </w:r>
    </w:p>
    <w:p w14:paraId="6CBEF982" w14:textId="41C464F6" w:rsidR="00F44DC9" w:rsidRPr="00F44DC9" w:rsidRDefault="00F44DC9" w:rsidP="00C53994">
      <w:pPr>
        <w:shd w:val="clear" w:color="auto" w:fill="FFFFFF"/>
        <w:spacing w:line="240" w:lineRule="auto"/>
        <w:outlineLvl w:val="0"/>
        <w:rPr>
          <w:rFonts w:eastAsia="Times New Roman" w:cstheme="minorHAnsi"/>
          <w:color w:val="000000" w:themeColor="text1"/>
          <w:sz w:val="24"/>
          <w:szCs w:val="24"/>
          <w:u w:val="single"/>
          <w:lang w:eastAsia="cs-CZ"/>
        </w:rPr>
      </w:pPr>
      <w:r w:rsidRPr="00F44DC9">
        <w:rPr>
          <w:rFonts w:eastAsia="Times New Roman" w:cstheme="minorHAnsi"/>
          <w:color w:val="000000" w:themeColor="text1"/>
          <w:sz w:val="24"/>
          <w:szCs w:val="24"/>
          <w:u w:val="single"/>
          <w:lang w:eastAsia="cs-CZ"/>
        </w:rPr>
        <w:t xml:space="preserve">Popis </w:t>
      </w:r>
      <w:r w:rsidR="00972B04">
        <w:rPr>
          <w:rFonts w:eastAsia="Times New Roman" w:cstheme="minorHAnsi"/>
          <w:color w:val="000000" w:themeColor="text1"/>
          <w:sz w:val="24"/>
          <w:szCs w:val="24"/>
          <w:u w:val="single"/>
          <w:lang w:eastAsia="cs-CZ"/>
        </w:rPr>
        <w:t>návrhu</w:t>
      </w:r>
      <w:r w:rsidRPr="00F44DC9">
        <w:rPr>
          <w:rFonts w:eastAsia="Times New Roman" w:cstheme="minorHAnsi"/>
          <w:color w:val="000000" w:themeColor="text1"/>
          <w:sz w:val="24"/>
          <w:szCs w:val="24"/>
          <w:u w:val="single"/>
          <w:lang w:eastAsia="cs-CZ"/>
        </w:rPr>
        <w:t>:</w:t>
      </w:r>
    </w:p>
    <w:p w14:paraId="0F95996E" w14:textId="77777777" w:rsidR="009A56F4" w:rsidRDefault="009A56F4" w:rsidP="009A56F4">
      <w:pPr>
        <w:shd w:val="clear" w:color="auto" w:fill="FFFFFF"/>
        <w:spacing w:line="240" w:lineRule="auto"/>
        <w:jc w:val="both"/>
        <w:rPr>
          <w:rFonts w:eastAsia="Times New Roman" w:cstheme="minorHAnsi"/>
          <w:color w:val="000000" w:themeColor="text1"/>
          <w:sz w:val="24"/>
          <w:szCs w:val="24"/>
          <w:lang w:eastAsia="cs-CZ"/>
        </w:rPr>
      </w:pPr>
      <w:r w:rsidRPr="009A56F4">
        <w:rPr>
          <w:rFonts w:eastAsia="Times New Roman" w:cstheme="minorHAnsi"/>
          <w:color w:val="000000" w:themeColor="text1"/>
          <w:sz w:val="24"/>
          <w:szCs w:val="24"/>
          <w:lang w:eastAsia="cs-CZ"/>
        </w:rPr>
        <w:t>Doplnění stávající výsadby okrasných keřů, trvalek, travin a hmyzích hotelů na pozemcích u domu v ulici K Lukám 648.</w:t>
      </w:r>
    </w:p>
    <w:p w14:paraId="254A4627" w14:textId="77777777" w:rsidR="009A56F4" w:rsidRDefault="009A56F4" w:rsidP="009A56F4">
      <w:pPr>
        <w:shd w:val="clear" w:color="auto" w:fill="FFFFFF"/>
        <w:spacing w:line="240" w:lineRule="auto"/>
        <w:jc w:val="both"/>
        <w:rPr>
          <w:rFonts w:eastAsia="Times New Roman" w:cstheme="minorHAnsi"/>
          <w:color w:val="000000" w:themeColor="text1"/>
          <w:sz w:val="24"/>
          <w:szCs w:val="24"/>
          <w:lang w:eastAsia="cs-CZ"/>
        </w:rPr>
      </w:pPr>
      <w:r w:rsidRPr="009A56F4">
        <w:rPr>
          <w:rFonts w:eastAsia="Times New Roman" w:cstheme="minorHAnsi"/>
          <w:color w:val="000000" w:themeColor="text1"/>
          <w:sz w:val="24"/>
          <w:szCs w:val="24"/>
          <w:lang w:eastAsia="cs-CZ"/>
        </w:rPr>
        <w:t xml:space="preserve">Jedná se o dva pozemky před hlavním vchodem a dva pozemky u zadního vchodu. Již bylo započato několik kroků k zvelebení těchto prostor a to konkrétně přeoráním, odplevelením, změnou celkového vzhledu, nákupem a výsadbou kvetoucích keřů, trvalek, půdokryvných rostlin. </w:t>
      </w:r>
    </w:p>
    <w:p w14:paraId="22438A05" w14:textId="212BB84E" w:rsidR="009A56F4" w:rsidRDefault="009A56F4" w:rsidP="009A56F4">
      <w:pPr>
        <w:shd w:val="clear" w:color="auto" w:fill="FFFFFF"/>
        <w:spacing w:line="240" w:lineRule="auto"/>
        <w:jc w:val="both"/>
        <w:rPr>
          <w:rFonts w:eastAsia="Times New Roman" w:cstheme="minorHAnsi"/>
          <w:color w:val="000000" w:themeColor="text1"/>
          <w:sz w:val="24"/>
          <w:szCs w:val="24"/>
          <w:lang w:eastAsia="cs-CZ"/>
        </w:rPr>
      </w:pPr>
      <w:r w:rsidRPr="009A56F4">
        <w:rPr>
          <w:rFonts w:eastAsia="Times New Roman" w:cstheme="minorHAnsi"/>
          <w:color w:val="000000" w:themeColor="text1"/>
          <w:sz w:val="24"/>
          <w:szCs w:val="24"/>
          <w:lang w:eastAsia="cs-CZ"/>
        </w:rPr>
        <w:t>Cílem je tyto části zvelebit nejen pro obyvatele bytového domu, ale i pro chodce, kteří mají tato místa stále na očích.  Výběr rostlin by byl zaměřen na vnesení barev, oživení, rozjasnění pozemků, přilákání hmyzu, motýlů, zadržování vody, zamezení prorůstávání plevele. Cílem je tedy doplnění travin, keřů, trvalek, půdokryvných rostlin, mulčovací kůry. U obou vchodů budou umístěny tzv. hmyzí hotely.</w:t>
      </w:r>
    </w:p>
    <w:p w14:paraId="2C967AA3" w14:textId="77777777" w:rsidR="009A56F4" w:rsidRDefault="009A56F4" w:rsidP="00BB17EB">
      <w:pPr>
        <w:shd w:val="clear" w:color="auto" w:fill="FFFFFF"/>
        <w:spacing w:line="240" w:lineRule="auto"/>
        <w:rPr>
          <w:rFonts w:eastAsia="Times New Roman" w:cstheme="minorHAnsi"/>
          <w:color w:val="000000" w:themeColor="text1"/>
          <w:sz w:val="24"/>
          <w:szCs w:val="24"/>
          <w:lang w:eastAsia="cs-CZ"/>
        </w:rPr>
      </w:pPr>
    </w:p>
    <w:p w14:paraId="1ECED19B" w14:textId="77777777" w:rsidR="009A56F4" w:rsidRDefault="009A56F4" w:rsidP="00BB17EB">
      <w:pPr>
        <w:shd w:val="clear" w:color="auto" w:fill="FFFFFF"/>
        <w:spacing w:line="240" w:lineRule="auto"/>
        <w:rPr>
          <w:rFonts w:eastAsia="Times New Roman" w:cstheme="minorHAnsi"/>
          <w:color w:val="000000" w:themeColor="text1"/>
          <w:sz w:val="24"/>
          <w:szCs w:val="24"/>
          <w:lang w:eastAsia="cs-CZ"/>
        </w:rPr>
      </w:pPr>
    </w:p>
    <w:p w14:paraId="31C10EE7" w14:textId="23EB8EB7" w:rsidR="00BB17EB" w:rsidRPr="00BB17EB" w:rsidRDefault="00BB17EB" w:rsidP="00BB17EB">
      <w:pPr>
        <w:shd w:val="clear" w:color="auto" w:fill="FFFFFF"/>
        <w:spacing w:line="240" w:lineRule="auto"/>
        <w:rPr>
          <w:rFonts w:eastAsia="Times New Roman" w:cstheme="minorHAnsi"/>
          <w:color w:val="000000" w:themeColor="text1"/>
          <w:sz w:val="24"/>
          <w:szCs w:val="24"/>
          <w:u w:val="single"/>
          <w:lang w:eastAsia="cs-CZ"/>
        </w:rPr>
      </w:pPr>
      <w:r w:rsidRPr="00BB17EB">
        <w:rPr>
          <w:rFonts w:eastAsia="Times New Roman" w:cstheme="minorHAnsi"/>
          <w:color w:val="000000" w:themeColor="text1"/>
          <w:sz w:val="24"/>
          <w:szCs w:val="24"/>
          <w:u w:val="single"/>
          <w:lang w:eastAsia="cs-CZ"/>
        </w:rPr>
        <w:t>Odhadované náklady</w:t>
      </w:r>
    </w:p>
    <w:p w14:paraId="0CB4EE6D" w14:textId="10F5148F" w:rsidR="00BB17EB" w:rsidRPr="00BB17EB" w:rsidRDefault="009A56F4" w:rsidP="003412B9">
      <w:pPr>
        <w:shd w:val="clear" w:color="auto" w:fill="FFFFFF"/>
        <w:spacing w:line="240" w:lineRule="auto"/>
        <w:rPr>
          <w:rFonts w:eastAsia="Times New Roman" w:cstheme="minorHAnsi"/>
          <w:color w:val="000000" w:themeColor="text1"/>
          <w:sz w:val="24"/>
          <w:szCs w:val="24"/>
          <w:lang w:eastAsia="cs-CZ"/>
        </w:rPr>
      </w:pPr>
      <w:r>
        <w:rPr>
          <w:rFonts w:eastAsia="Times New Roman" w:cstheme="minorHAnsi"/>
          <w:color w:val="000000" w:themeColor="text1"/>
          <w:sz w:val="24"/>
          <w:szCs w:val="24"/>
          <w:lang w:eastAsia="cs-CZ"/>
        </w:rPr>
        <w:t>22 500,- Kč</w:t>
      </w:r>
    </w:p>
    <w:p w14:paraId="142B7BDB" w14:textId="77777777" w:rsidR="00BB17EB" w:rsidRPr="00BB17EB" w:rsidRDefault="00BB17EB" w:rsidP="00BB17EB">
      <w:pPr>
        <w:shd w:val="clear" w:color="auto" w:fill="FFFFFF"/>
        <w:spacing w:line="240" w:lineRule="auto"/>
        <w:rPr>
          <w:rFonts w:eastAsia="Times New Roman" w:cstheme="minorHAnsi"/>
          <w:color w:val="000000" w:themeColor="text1"/>
          <w:sz w:val="24"/>
          <w:szCs w:val="24"/>
          <w:u w:val="single"/>
          <w:lang w:eastAsia="cs-CZ"/>
        </w:rPr>
      </w:pPr>
      <w:r w:rsidRPr="00BB17EB">
        <w:rPr>
          <w:rFonts w:eastAsia="Times New Roman" w:cstheme="minorHAnsi"/>
          <w:color w:val="000000" w:themeColor="text1"/>
          <w:sz w:val="24"/>
          <w:szCs w:val="24"/>
          <w:u w:val="single"/>
          <w:lang w:eastAsia="cs-CZ"/>
        </w:rPr>
        <w:t>Umístění</w:t>
      </w:r>
    </w:p>
    <w:p w14:paraId="4A56AA3D" w14:textId="30507E99" w:rsidR="00E46E46" w:rsidRPr="00F44DC9" w:rsidRDefault="003412B9">
      <w:pPr>
        <w:rPr>
          <w:rFonts w:cstheme="minorHAnsi"/>
          <w:color w:val="000000" w:themeColor="text1"/>
          <w:sz w:val="24"/>
          <w:szCs w:val="24"/>
        </w:rPr>
      </w:pPr>
      <w:r>
        <w:rPr>
          <w:rFonts w:eastAsia="Times New Roman" w:cstheme="minorHAnsi"/>
          <w:color w:val="000000" w:themeColor="text1"/>
          <w:sz w:val="24"/>
          <w:szCs w:val="24"/>
          <w:lang w:eastAsia="cs-CZ"/>
        </w:rPr>
        <w:t xml:space="preserve">Prostor </w:t>
      </w:r>
      <w:r w:rsidR="009A56F4">
        <w:rPr>
          <w:rFonts w:eastAsia="Times New Roman" w:cstheme="minorHAnsi"/>
          <w:color w:val="000000" w:themeColor="text1"/>
          <w:sz w:val="24"/>
          <w:szCs w:val="24"/>
          <w:lang w:eastAsia="cs-CZ"/>
        </w:rPr>
        <w:t>u panelového domu v ulici K Lukám 648</w:t>
      </w:r>
    </w:p>
    <w:sectPr w:rsidR="00E46E46" w:rsidRPr="00F44D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17BC9"/>
    <w:multiLevelType w:val="hybridMultilevel"/>
    <w:tmpl w:val="44E8DA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8497B36"/>
    <w:multiLevelType w:val="multilevel"/>
    <w:tmpl w:val="4A646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92450880">
    <w:abstractNumId w:val="1"/>
  </w:num>
  <w:num w:numId="2" w16cid:durableId="18963819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DC9"/>
    <w:rsid w:val="003412B9"/>
    <w:rsid w:val="004C17E3"/>
    <w:rsid w:val="00807722"/>
    <w:rsid w:val="008C4B49"/>
    <w:rsid w:val="00972B04"/>
    <w:rsid w:val="009A56F4"/>
    <w:rsid w:val="00BB17EB"/>
    <w:rsid w:val="00C53994"/>
    <w:rsid w:val="00E46E46"/>
    <w:rsid w:val="00F44D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7EEF4"/>
  <w15:chartTrackingRefBased/>
  <w15:docId w15:val="{4B63F43D-BFD9-4DED-92B7-F90168D11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link w:val="Nadpis1Char"/>
    <w:uiPriority w:val="9"/>
    <w:qFormat/>
    <w:rsid w:val="00F44DC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paragraph" w:styleId="Nadpis2">
    <w:name w:val="heading 2"/>
    <w:basedOn w:val="Normln"/>
    <w:next w:val="Normln"/>
    <w:link w:val="Nadpis2Char"/>
    <w:uiPriority w:val="9"/>
    <w:semiHidden/>
    <w:unhideWhenUsed/>
    <w:qFormat/>
    <w:rsid w:val="00BB17E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44DC9"/>
    <w:rPr>
      <w:rFonts w:ascii="Times New Roman" w:eastAsia="Times New Roman" w:hAnsi="Times New Roman" w:cs="Times New Roman"/>
      <w:b/>
      <w:bCs/>
      <w:kern w:val="36"/>
      <w:sz w:val="48"/>
      <w:szCs w:val="48"/>
      <w:lang w:eastAsia="cs-CZ"/>
    </w:rPr>
  </w:style>
  <w:style w:type="paragraph" w:styleId="Normlnweb">
    <w:name w:val="Normal (Web)"/>
    <w:basedOn w:val="Normln"/>
    <w:uiPriority w:val="99"/>
    <w:semiHidden/>
    <w:unhideWhenUsed/>
    <w:rsid w:val="00F44D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uiPriority w:val="9"/>
    <w:semiHidden/>
    <w:rsid w:val="00BB17EB"/>
    <w:rPr>
      <w:rFonts w:asciiTheme="majorHAnsi" w:eastAsiaTheme="majorEastAsia" w:hAnsiTheme="majorHAnsi" w:cstheme="majorBidi"/>
      <w:color w:val="2F5496" w:themeColor="accent1" w:themeShade="BF"/>
      <w:sz w:val="26"/>
      <w:szCs w:val="26"/>
    </w:rPr>
  </w:style>
  <w:style w:type="paragraph" w:styleId="Odstavecseseznamem">
    <w:name w:val="List Paragraph"/>
    <w:basedOn w:val="Normln"/>
    <w:uiPriority w:val="34"/>
    <w:qFormat/>
    <w:rsid w:val="008077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846311">
      <w:bodyDiv w:val="1"/>
      <w:marLeft w:val="0"/>
      <w:marRight w:val="0"/>
      <w:marTop w:val="0"/>
      <w:marBottom w:val="0"/>
      <w:divBdr>
        <w:top w:val="none" w:sz="0" w:space="0" w:color="auto"/>
        <w:left w:val="none" w:sz="0" w:space="0" w:color="auto"/>
        <w:bottom w:val="none" w:sz="0" w:space="0" w:color="auto"/>
        <w:right w:val="none" w:sz="0" w:space="0" w:color="auto"/>
      </w:divBdr>
    </w:div>
    <w:div w:id="229000948">
      <w:bodyDiv w:val="1"/>
      <w:marLeft w:val="0"/>
      <w:marRight w:val="0"/>
      <w:marTop w:val="0"/>
      <w:marBottom w:val="0"/>
      <w:divBdr>
        <w:top w:val="none" w:sz="0" w:space="0" w:color="auto"/>
        <w:left w:val="none" w:sz="0" w:space="0" w:color="auto"/>
        <w:bottom w:val="none" w:sz="0" w:space="0" w:color="auto"/>
        <w:right w:val="none" w:sz="0" w:space="0" w:color="auto"/>
      </w:divBdr>
    </w:div>
    <w:div w:id="243613893">
      <w:bodyDiv w:val="1"/>
      <w:marLeft w:val="0"/>
      <w:marRight w:val="0"/>
      <w:marTop w:val="0"/>
      <w:marBottom w:val="0"/>
      <w:divBdr>
        <w:top w:val="none" w:sz="0" w:space="0" w:color="auto"/>
        <w:left w:val="none" w:sz="0" w:space="0" w:color="auto"/>
        <w:bottom w:val="none" w:sz="0" w:space="0" w:color="auto"/>
        <w:right w:val="none" w:sz="0" w:space="0" w:color="auto"/>
      </w:divBdr>
    </w:div>
    <w:div w:id="343552141">
      <w:bodyDiv w:val="1"/>
      <w:marLeft w:val="0"/>
      <w:marRight w:val="0"/>
      <w:marTop w:val="0"/>
      <w:marBottom w:val="0"/>
      <w:divBdr>
        <w:top w:val="none" w:sz="0" w:space="0" w:color="auto"/>
        <w:left w:val="none" w:sz="0" w:space="0" w:color="auto"/>
        <w:bottom w:val="none" w:sz="0" w:space="0" w:color="auto"/>
        <w:right w:val="none" w:sz="0" w:space="0" w:color="auto"/>
      </w:divBdr>
      <w:divsChild>
        <w:div w:id="474100999">
          <w:marLeft w:val="0"/>
          <w:marRight w:val="0"/>
          <w:marTop w:val="0"/>
          <w:marBottom w:val="300"/>
          <w:divBdr>
            <w:top w:val="none" w:sz="0" w:space="0" w:color="auto"/>
            <w:left w:val="none" w:sz="0" w:space="0" w:color="auto"/>
            <w:bottom w:val="none" w:sz="0" w:space="0" w:color="auto"/>
            <w:right w:val="none" w:sz="0" w:space="0" w:color="auto"/>
          </w:divBdr>
          <w:divsChild>
            <w:div w:id="1392848263">
              <w:marLeft w:val="0"/>
              <w:marRight w:val="0"/>
              <w:marTop w:val="0"/>
              <w:marBottom w:val="0"/>
              <w:divBdr>
                <w:top w:val="none" w:sz="0" w:space="0" w:color="auto"/>
                <w:left w:val="none" w:sz="0" w:space="0" w:color="auto"/>
                <w:bottom w:val="none" w:sz="0" w:space="0" w:color="auto"/>
                <w:right w:val="none" w:sz="0" w:space="0" w:color="auto"/>
              </w:divBdr>
            </w:div>
          </w:divsChild>
        </w:div>
        <w:div w:id="820804811">
          <w:marLeft w:val="0"/>
          <w:marRight w:val="0"/>
          <w:marTop w:val="0"/>
          <w:marBottom w:val="300"/>
          <w:divBdr>
            <w:top w:val="none" w:sz="0" w:space="0" w:color="auto"/>
            <w:left w:val="none" w:sz="0" w:space="0" w:color="auto"/>
            <w:bottom w:val="none" w:sz="0" w:space="0" w:color="auto"/>
            <w:right w:val="none" w:sz="0" w:space="0" w:color="auto"/>
          </w:divBdr>
          <w:divsChild>
            <w:div w:id="926957717">
              <w:marLeft w:val="0"/>
              <w:marRight w:val="0"/>
              <w:marTop w:val="0"/>
              <w:marBottom w:val="150"/>
              <w:divBdr>
                <w:top w:val="none" w:sz="0" w:space="0" w:color="auto"/>
                <w:left w:val="none" w:sz="0" w:space="0" w:color="auto"/>
                <w:bottom w:val="none" w:sz="0" w:space="0" w:color="auto"/>
                <w:right w:val="none" w:sz="0" w:space="0" w:color="auto"/>
              </w:divBdr>
              <w:divsChild>
                <w:div w:id="161790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051536">
      <w:bodyDiv w:val="1"/>
      <w:marLeft w:val="0"/>
      <w:marRight w:val="0"/>
      <w:marTop w:val="0"/>
      <w:marBottom w:val="0"/>
      <w:divBdr>
        <w:top w:val="none" w:sz="0" w:space="0" w:color="auto"/>
        <w:left w:val="none" w:sz="0" w:space="0" w:color="auto"/>
        <w:bottom w:val="none" w:sz="0" w:space="0" w:color="auto"/>
        <w:right w:val="none" w:sz="0" w:space="0" w:color="auto"/>
      </w:divBdr>
    </w:div>
    <w:div w:id="1144618504">
      <w:bodyDiv w:val="1"/>
      <w:marLeft w:val="0"/>
      <w:marRight w:val="0"/>
      <w:marTop w:val="0"/>
      <w:marBottom w:val="0"/>
      <w:divBdr>
        <w:top w:val="none" w:sz="0" w:space="0" w:color="auto"/>
        <w:left w:val="none" w:sz="0" w:space="0" w:color="auto"/>
        <w:bottom w:val="none" w:sz="0" w:space="0" w:color="auto"/>
        <w:right w:val="none" w:sz="0" w:space="0" w:color="auto"/>
      </w:divBdr>
    </w:div>
    <w:div w:id="1499536126">
      <w:bodyDiv w:val="1"/>
      <w:marLeft w:val="0"/>
      <w:marRight w:val="0"/>
      <w:marTop w:val="0"/>
      <w:marBottom w:val="0"/>
      <w:divBdr>
        <w:top w:val="none" w:sz="0" w:space="0" w:color="auto"/>
        <w:left w:val="none" w:sz="0" w:space="0" w:color="auto"/>
        <w:bottom w:val="none" w:sz="0" w:space="0" w:color="auto"/>
        <w:right w:val="none" w:sz="0" w:space="0" w:color="auto"/>
      </w:divBdr>
      <w:divsChild>
        <w:div w:id="17127590">
          <w:marLeft w:val="0"/>
          <w:marRight w:val="0"/>
          <w:marTop w:val="0"/>
          <w:marBottom w:val="0"/>
          <w:divBdr>
            <w:top w:val="none" w:sz="0" w:space="0" w:color="auto"/>
            <w:left w:val="none" w:sz="0" w:space="0" w:color="auto"/>
            <w:bottom w:val="none" w:sz="0" w:space="0" w:color="auto"/>
            <w:right w:val="none" w:sz="0" w:space="0" w:color="auto"/>
          </w:divBdr>
          <w:divsChild>
            <w:div w:id="155269818">
              <w:marLeft w:val="0"/>
              <w:marRight w:val="0"/>
              <w:marTop w:val="0"/>
              <w:marBottom w:val="0"/>
              <w:divBdr>
                <w:top w:val="none" w:sz="0" w:space="0" w:color="auto"/>
                <w:left w:val="none" w:sz="0" w:space="0" w:color="auto"/>
                <w:bottom w:val="none" w:sz="0" w:space="0" w:color="auto"/>
                <w:right w:val="none" w:sz="0" w:space="0" w:color="auto"/>
              </w:divBdr>
              <w:divsChild>
                <w:div w:id="118376937">
                  <w:marLeft w:val="0"/>
                  <w:marRight w:val="0"/>
                  <w:marTop w:val="0"/>
                  <w:marBottom w:val="0"/>
                  <w:divBdr>
                    <w:top w:val="none" w:sz="0" w:space="0" w:color="auto"/>
                    <w:left w:val="none" w:sz="0" w:space="0" w:color="auto"/>
                    <w:bottom w:val="none" w:sz="0" w:space="0" w:color="auto"/>
                    <w:right w:val="none" w:sz="0" w:space="0" w:color="auto"/>
                  </w:divBdr>
                  <w:divsChild>
                    <w:div w:id="476841564">
                      <w:marLeft w:val="0"/>
                      <w:marRight w:val="0"/>
                      <w:marTop w:val="0"/>
                      <w:marBottom w:val="0"/>
                      <w:divBdr>
                        <w:top w:val="none" w:sz="0" w:space="0" w:color="auto"/>
                        <w:left w:val="none" w:sz="0" w:space="0" w:color="auto"/>
                        <w:bottom w:val="none" w:sz="0" w:space="0" w:color="auto"/>
                        <w:right w:val="none" w:sz="0" w:space="0" w:color="auto"/>
                      </w:divBdr>
                      <w:divsChild>
                        <w:div w:id="818766749">
                          <w:marLeft w:val="0"/>
                          <w:marRight w:val="0"/>
                          <w:marTop w:val="0"/>
                          <w:marBottom w:val="0"/>
                          <w:divBdr>
                            <w:top w:val="none" w:sz="0" w:space="0" w:color="auto"/>
                            <w:left w:val="none" w:sz="0" w:space="0" w:color="auto"/>
                            <w:bottom w:val="none" w:sz="0" w:space="0" w:color="auto"/>
                            <w:right w:val="none" w:sz="0" w:space="0" w:color="auto"/>
                          </w:divBdr>
                          <w:divsChild>
                            <w:div w:id="59717721">
                              <w:marLeft w:val="0"/>
                              <w:marRight w:val="0"/>
                              <w:marTop w:val="0"/>
                              <w:marBottom w:val="300"/>
                              <w:divBdr>
                                <w:top w:val="none" w:sz="0" w:space="0" w:color="auto"/>
                                <w:left w:val="none" w:sz="0" w:space="0" w:color="auto"/>
                                <w:bottom w:val="none" w:sz="0" w:space="0" w:color="auto"/>
                                <w:right w:val="none" w:sz="0" w:space="0" w:color="auto"/>
                              </w:divBdr>
                              <w:divsChild>
                                <w:div w:id="2046517034">
                                  <w:marLeft w:val="0"/>
                                  <w:marRight w:val="0"/>
                                  <w:marTop w:val="0"/>
                                  <w:marBottom w:val="225"/>
                                  <w:divBdr>
                                    <w:top w:val="none" w:sz="0" w:space="0" w:color="auto"/>
                                    <w:left w:val="none" w:sz="0" w:space="0" w:color="auto"/>
                                    <w:bottom w:val="none" w:sz="0" w:space="0" w:color="auto"/>
                                    <w:right w:val="none" w:sz="0" w:space="0" w:color="auto"/>
                                  </w:divBdr>
                                </w:div>
                              </w:divsChild>
                            </w:div>
                            <w:div w:id="1893688446">
                              <w:marLeft w:val="0"/>
                              <w:marRight w:val="0"/>
                              <w:marTop w:val="0"/>
                              <w:marBottom w:val="300"/>
                              <w:divBdr>
                                <w:top w:val="none" w:sz="0" w:space="0" w:color="auto"/>
                                <w:left w:val="none" w:sz="0" w:space="0" w:color="auto"/>
                                <w:bottom w:val="none" w:sz="0" w:space="0" w:color="auto"/>
                                <w:right w:val="none" w:sz="0" w:space="0" w:color="auto"/>
                              </w:divBdr>
                              <w:divsChild>
                                <w:div w:id="1490096943">
                                  <w:marLeft w:val="0"/>
                                  <w:marRight w:val="0"/>
                                  <w:marTop w:val="0"/>
                                  <w:marBottom w:val="0"/>
                                  <w:divBdr>
                                    <w:top w:val="single" w:sz="6" w:space="23" w:color="CCCCCC"/>
                                    <w:left w:val="single" w:sz="2" w:space="9" w:color="CCCCCC"/>
                                    <w:bottom w:val="single" w:sz="6" w:space="23" w:color="CCCCCC"/>
                                    <w:right w:val="single" w:sz="2" w:space="9" w:color="CCCCCC"/>
                                  </w:divBdr>
                                  <w:divsChild>
                                    <w:div w:id="112100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8648">
                              <w:marLeft w:val="0"/>
                              <w:marRight w:val="0"/>
                              <w:marTop w:val="0"/>
                              <w:marBottom w:val="0"/>
                              <w:divBdr>
                                <w:top w:val="none" w:sz="0" w:space="0" w:color="auto"/>
                                <w:left w:val="none" w:sz="0" w:space="0" w:color="auto"/>
                                <w:bottom w:val="none" w:sz="0" w:space="0" w:color="auto"/>
                                <w:right w:val="none" w:sz="0" w:space="0" w:color="auto"/>
                              </w:divBdr>
                              <w:divsChild>
                                <w:div w:id="1948998125">
                                  <w:marLeft w:val="0"/>
                                  <w:marRight w:val="0"/>
                                  <w:marTop w:val="0"/>
                                  <w:marBottom w:val="0"/>
                                  <w:divBdr>
                                    <w:top w:val="none" w:sz="0" w:space="0" w:color="auto"/>
                                    <w:left w:val="none" w:sz="0" w:space="0" w:color="auto"/>
                                    <w:bottom w:val="none" w:sz="0" w:space="0" w:color="auto"/>
                                    <w:right w:val="none" w:sz="0" w:space="0" w:color="auto"/>
                                  </w:divBdr>
                                  <w:divsChild>
                                    <w:div w:id="129036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8969373">
          <w:marLeft w:val="0"/>
          <w:marRight w:val="0"/>
          <w:marTop w:val="0"/>
          <w:marBottom w:val="0"/>
          <w:divBdr>
            <w:top w:val="none" w:sz="0" w:space="0" w:color="auto"/>
            <w:left w:val="none" w:sz="0" w:space="0" w:color="auto"/>
            <w:bottom w:val="none" w:sz="0" w:space="0" w:color="auto"/>
            <w:right w:val="none" w:sz="0" w:space="0" w:color="auto"/>
          </w:divBdr>
          <w:divsChild>
            <w:div w:id="803691850">
              <w:marLeft w:val="0"/>
              <w:marRight w:val="0"/>
              <w:marTop w:val="0"/>
              <w:marBottom w:val="0"/>
              <w:divBdr>
                <w:top w:val="none" w:sz="0" w:space="0" w:color="auto"/>
                <w:left w:val="none" w:sz="0" w:space="0" w:color="auto"/>
                <w:bottom w:val="none" w:sz="0" w:space="0" w:color="auto"/>
                <w:right w:val="none" w:sz="0" w:space="0" w:color="auto"/>
              </w:divBdr>
              <w:divsChild>
                <w:div w:id="1930233741">
                  <w:marLeft w:val="0"/>
                  <w:marRight w:val="0"/>
                  <w:marTop w:val="0"/>
                  <w:marBottom w:val="0"/>
                  <w:divBdr>
                    <w:top w:val="none" w:sz="0" w:space="0" w:color="auto"/>
                    <w:left w:val="none" w:sz="0" w:space="0" w:color="auto"/>
                    <w:bottom w:val="none" w:sz="0" w:space="0" w:color="auto"/>
                    <w:right w:val="none" w:sz="0" w:space="0" w:color="auto"/>
                  </w:divBdr>
                  <w:divsChild>
                    <w:div w:id="83233432">
                      <w:marLeft w:val="0"/>
                      <w:marRight w:val="0"/>
                      <w:marTop w:val="0"/>
                      <w:marBottom w:val="0"/>
                      <w:divBdr>
                        <w:top w:val="none" w:sz="0" w:space="0" w:color="auto"/>
                        <w:left w:val="none" w:sz="0" w:space="0" w:color="auto"/>
                        <w:bottom w:val="none" w:sz="0" w:space="0" w:color="auto"/>
                        <w:right w:val="none" w:sz="0" w:space="0" w:color="auto"/>
                      </w:divBdr>
                      <w:divsChild>
                        <w:div w:id="654914330">
                          <w:marLeft w:val="0"/>
                          <w:marRight w:val="0"/>
                          <w:marTop w:val="0"/>
                          <w:marBottom w:val="0"/>
                          <w:divBdr>
                            <w:top w:val="none" w:sz="0" w:space="0" w:color="auto"/>
                            <w:left w:val="none" w:sz="0" w:space="0" w:color="auto"/>
                            <w:bottom w:val="none" w:sz="0" w:space="0" w:color="auto"/>
                            <w:right w:val="none" w:sz="0" w:space="0" w:color="auto"/>
                          </w:divBdr>
                          <w:divsChild>
                            <w:div w:id="318659538">
                              <w:marLeft w:val="0"/>
                              <w:marRight w:val="0"/>
                              <w:marTop w:val="0"/>
                              <w:marBottom w:val="300"/>
                              <w:divBdr>
                                <w:top w:val="none" w:sz="0" w:space="0" w:color="auto"/>
                                <w:left w:val="none" w:sz="0" w:space="0" w:color="auto"/>
                                <w:bottom w:val="none" w:sz="0" w:space="0" w:color="auto"/>
                                <w:right w:val="none" w:sz="0" w:space="0" w:color="auto"/>
                              </w:divBdr>
                              <w:divsChild>
                                <w:div w:id="170149129">
                                  <w:marLeft w:val="0"/>
                                  <w:marRight w:val="0"/>
                                  <w:marTop w:val="0"/>
                                  <w:marBottom w:val="225"/>
                                  <w:divBdr>
                                    <w:top w:val="none" w:sz="0" w:space="0" w:color="auto"/>
                                    <w:left w:val="none" w:sz="0" w:space="0" w:color="auto"/>
                                    <w:bottom w:val="none" w:sz="0" w:space="0" w:color="auto"/>
                                    <w:right w:val="none" w:sz="0" w:space="0" w:color="auto"/>
                                  </w:divBdr>
                                </w:div>
                              </w:divsChild>
                            </w:div>
                            <w:div w:id="1074357846">
                              <w:marLeft w:val="0"/>
                              <w:marRight w:val="0"/>
                              <w:marTop w:val="0"/>
                              <w:marBottom w:val="150"/>
                              <w:divBdr>
                                <w:top w:val="none" w:sz="0" w:space="0" w:color="auto"/>
                                <w:left w:val="none" w:sz="0" w:space="0" w:color="auto"/>
                                <w:bottom w:val="none" w:sz="0" w:space="0" w:color="auto"/>
                                <w:right w:val="none" w:sz="0" w:space="0" w:color="auto"/>
                              </w:divBdr>
                              <w:divsChild>
                                <w:div w:id="590435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2736858">
      <w:bodyDiv w:val="1"/>
      <w:marLeft w:val="0"/>
      <w:marRight w:val="0"/>
      <w:marTop w:val="0"/>
      <w:marBottom w:val="0"/>
      <w:divBdr>
        <w:top w:val="none" w:sz="0" w:space="0" w:color="auto"/>
        <w:left w:val="none" w:sz="0" w:space="0" w:color="auto"/>
        <w:bottom w:val="none" w:sz="0" w:space="0" w:color="auto"/>
        <w:right w:val="none" w:sz="0" w:space="0" w:color="auto"/>
      </w:divBdr>
    </w:div>
    <w:div w:id="2140686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139</Words>
  <Characters>822</Characters>
  <Application>Microsoft Office Word</Application>
  <DocSecurity>0</DocSecurity>
  <Lines>6</Lines>
  <Paragraphs>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Borský</dc:creator>
  <cp:keywords/>
  <dc:description/>
  <cp:lastModifiedBy>Petr Borský</cp:lastModifiedBy>
  <cp:revision>4</cp:revision>
  <dcterms:created xsi:type="dcterms:W3CDTF">2023-03-09T12:07:00Z</dcterms:created>
  <dcterms:modified xsi:type="dcterms:W3CDTF">2023-03-20T08:29:00Z</dcterms:modified>
</cp:coreProperties>
</file>