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97F" w:rsidRPr="009B5B43" w:rsidRDefault="001D426D" w:rsidP="00234389">
      <w:pPr>
        <w:spacing w:before="525" w:after="75"/>
        <w:jc w:val="center"/>
        <w:outlineLvl w:val="1"/>
      </w:pPr>
      <w:r>
        <w:t>Návrh pravidel</w:t>
      </w:r>
      <w:r w:rsidR="00F92386" w:rsidRPr="009B5B43">
        <w:t xml:space="preserve"> rozpočtového provizoria</w:t>
      </w:r>
      <w:r w:rsidR="00996A82" w:rsidRPr="009B5B43">
        <w:t xml:space="preserve"> na rok 20</w:t>
      </w:r>
      <w:r w:rsidR="00725FC0" w:rsidRPr="009B5B43">
        <w:t>2</w:t>
      </w:r>
      <w:r w:rsidR="00DD185F">
        <w:t>4</w:t>
      </w:r>
    </w:p>
    <w:p w:rsidR="00150958" w:rsidRPr="009B5B43" w:rsidRDefault="00150958" w:rsidP="00150958">
      <w:pPr>
        <w:pStyle w:val="Bezmezer"/>
        <w:rPr>
          <w:u w:val="single"/>
        </w:rPr>
      </w:pPr>
    </w:p>
    <w:p w:rsidR="00E045CB" w:rsidRPr="009B5B43" w:rsidRDefault="000A55CF" w:rsidP="00574704">
      <w:pPr>
        <w:spacing w:before="75" w:after="225"/>
        <w:jc w:val="both"/>
      </w:pPr>
      <w:r w:rsidRPr="009B5B43">
        <w:t>Zastupitelstvo městské části Praha-Libuš stanovuje v</w:t>
      </w:r>
      <w:r w:rsidR="00E045CB" w:rsidRPr="009B5B43">
        <w:t> období rozpočtového provizoria</w:t>
      </w:r>
      <w:r w:rsidR="00B7127B" w:rsidRPr="009B5B43">
        <w:t xml:space="preserve"> </w:t>
      </w:r>
      <w:r w:rsidR="0077098B" w:rsidRPr="009B5B43">
        <w:t>na rok 20</w:t>
      </w:r>
      <w:r w:rsidR="00725FC0" w:rsidRPr="009B5B43">
        <w:t>2</w:t>
      </w:r>
      <w:r w:rsidR="00DD185F">
        <w:t>4</w:t>
      </w:r>
      <w:r w:rsidR="0077098B" w:rsidRPr="009B5B43">
        <w:t xml:space="preserve"> </w:t>
      </w:r>
      <w:r w:rsidRPr="009B5B43">
        <w:t>následující pravidla</w:t>
      </w:r>
      <w:r w:rsidR="0077098B" w:rsidRPr="009B5B43">
        <w:t xml:space="preserve"> rozpočtového provizoria</w:t>
      </w:r>
      <w:r w:rsidR="00E045CB" w:rsidRPr="009B5B43">
        <w:t>:</w:t>
      </w:r>
    </w:p>
    <w:p w:rsidR="00DF7F6A" w:rsidRPr="009B5B43" w:rsidRDefault="00DF7F6A" w:rsidP="00E045CB">
      <w:pPr>
        <w:pStyle w:val="Odstavecseseznamem"/>
        <w:numPr>
          <w:ilvl w:val="0"/>
          <w:numId w:val="1"/>
        </w:numPr>
        <w:spacing w:before="75" w:after="225"/>
        <w:jc w:val="both"/>
      </w:pPr>
      <w:r w:rsidRPr="009B5B43">
        <w:t>M</w:t>
      </w:r>
      <w:r w:rsidR="00642D2A" w:rsidRPr="009B5B43">
        <w:t>ěsíční výdaje</w:t>
      </w:r>
      <w:r w:rsidR="00D40469" w:rsidRPr="009B5B43">
        <w:t xml:space="preserve">, </w:t>
      </w:r>
      <w:r w:rsidR="0077098B" w:rsidRPr="009B5B43">
        <w:t xml:space="preserve">které bude MČ Praha-Libuš čerpat </w:t>
      </w:r>
      <w:r w:rsidR="00616AD3" w:rsidRPr="009B5B43">
        <w:t xml:space="preserve">na </w:t>
      </w:r>
      <w:r w:rsidR="00CE1408" w:rsidRPr="009B5B43">
        <w:t xml:space="preserve">neinvestiční výdaje </w:t>
      </w:r>
      <w:r w:rsidR="0077098B" w:rsidRPr="009B5B43">
        <w:t>v průběhu trvání rozpočtového provizoria</w:t>
      </w:r>
      <w:r w:rsidR="00CE1408" w:rsidRPr="009B5B43">
        <w:t xml:space="preserve"> měsíčně do výše 1/12 rozpočtu schváleného Zastupitelstvem městské části Praha-Libuš na rok </w:t>
      </w:r>
      <w:r w:rsidR="005C01CB" w:rsidRPr="009B5B43">
        <w:t>202</w:t>
      </w:r>
      <w:r w:rsidR="00DD185F">
        <w:t>3</w:t>
      </w:r>
      <w:r w:rsidR="00CE1408" w:rsidRPr="009B5B43">
        <w:t xml:space="preserve">. </w:t>
      </w:r>
      <w:r w:rsidR="00CE1408" w:rsidRPr="009B5B43">
        <w:rPr>
          <w:bCs/>
        </w:rPr>
        <w:t xml:space="preserve">Investiční výdaje </w:t>
      </w:r>
      <w:r w:rsidR="00CE1408" w:rsidRPr="009B5B43">
        <w:t>lze čerpat jen do výše zajištěného financování z vlastních finančních prostředků MČ Praha-Libuš nebo z ponechaných finančních prostředků po schváleném finančním vypořádání s hl. m. Prahou, a to nejvýše do 1/12 rozpočtu schváleného Zastupitels</w:t>
      </w:r>
      <w:r w:rsidR="004A0ED6" w:rsidRPr="009B5B43">
        <w:t xml:space="preserve">tvem městské části Praha-Libuš </w:t>
      </w:r>
      <w:r w:rsidR="00CE1408" w:rsidRPr="009B5B43">
        <w:t xml:space="preserve">na rok </w:t>
      </w:r>
      <w:r w:rsidR="005C01CB" w:rsidRPr="009B5B43">
        <w:t>202</w:t>
      </w:r>
      <w:r w:rsidR="00DD185F">
        <w:t>3</w:t>
      </w:r>
      <w:r w:rsidR="005C01CB" w:rsidRPr="009B5B43">
        <w:t>.</w:t>
      </w:r>
    </w:p>
    <w:p w:rsidR="002426D6" w:rsidRPr="009B5B43" w:rsidRDefault="000A55CF" w:rsidP="00E045CB">
      <w:pPr>
        <w:pStyle w:val="Odstavecseseznamem"/>
        <w:numPr>
          <w:ilvl w:val="0"/>
          <w:numId w:val="1"/>
        </w:numPr>
        <w:spacing w:before="75" w:after="225"/>
        <w:jc w:val="both"/>
      </w:pPr>
      <w:r w:rsidRPr="009B5B43">
        <w:t>D</w:t>
      </w:r>
      <w:r w:rsidR="00642D2A" w:rsidRPr="009B5B43">
        <w:t>bát na hospodárnost, efektivnost a ú</w:t>
      </w:r>
      <w:r w:rsidR="002014F9" w:rsidRPr="009B5B43">
        <w:t>čelnost</w:t>
      </w:r>
      <w:r w:rsidR="00DF7F6A" w:rsidRPr="009B5B43">
        <w:t>.</w:t>
      </w:r>
    </w:p>
    <w:p w:rsidR="00CE1408" w:rsidRPr="009B5B43" w:rsidRDefault="00CE1408" w:rsidP="00E045CB">
      <w:pPr>
        <w:pStyle w:val="Odstavecseseznamem"/>
        <w:numPr>
          <w:ilvl w:val="0"/>
          <w:numId w:val="1"/>
        </w:numPr>
        <w:spacing w:before="75" w:after="225"/>
        <w:jc w:val="both"/>
      </w:pPr>
      <w:r w:rsidRPr="009B5B43">
        <w:t>Plynulost finančního hospodaření vyžaduje, aby včas a řádně byly plněny zákonné i smluvní povinnosti městské části.</w:t>
      </w:r>
    </w:p>
    <w:p w:rsidR="000A55CF" w:rsidRPr="009B5B43" w:rsidRDefault="000A55CF" w:rsidP="000A55CF">
      <w:pPr>
        <w:pStyle w:val="Odstavecseseznamem"/>
        <w:numPr>
          <w:ilvl w:val="0"/>
          <w:numId w:val="1"/>
        </w:numPr>
        <w:spacing w:before="75" w:after="225"/>
        <w:jc w:val="both"/>
      </w:pPr>
      <w:r w:rsidRPr="009B5B43">
        <w:t>Rozpočtové příjmy a výdaje uskutečněné v době rozpočtového provizoria se stávají příjmy a výdaji rozpočtu pro rok 20</w:t>
      </w:r>
      <w:r w:rsidR="001206BC" w:rsidRPr="009B5B43">
        <w:t>2</w:t>
      </w:r>
      <w:r w:rsidR="00DD185F">
        <w:t>4</w:t>
      </w:r>
      <w:r w:rsidRPr="009B5B43">
        <w:t xml:space="preserve"> po jeho schválení.</w:t>
      </w:r>
    </w:p>
    <w:p w:rsidR="00234389" w:rsidRPr="009B5B43" w:rsidRDefault="000A55CF" w:rsidP="00234389">
      <w:pPr>
        <w:pStyle w:val="Odstavecseseznamem"/>
        <w:numPr>
          <w:ilvl w:val="0"/>
          <w:numId w:val="1"/>
        </w:numPr>
        <w:spacing w:before="75" w:after="225"/>
        <w:jc w:val="both"/>
      </w:pPr>
      <w:r w:rsidRPr="009B5B43">
        <w:t xml:space="preserve">Období rozpočtového provizoria je časově omezeno </w:t>
      </w:r>
      <w:r w:rsidR="007A269B" w:rsidRPr="009B5B43">
        <w:t xml:space="preserve">od 1. ledna </w:t>
      </w:r>
      <w:r w:rsidR="00DD185F">
        <w:t>2024</w:t>
      </w:r>
      <w:r w:rsidR="007A269B" w:rsidRPr="009B5B43">
        <w:t xml:space="preserve"> až </w:t>
      </w:r>
      <w:r w:rsidRPr="009B5B43">
        <w:t>do schválení rozpočtu pro rok 20</w:t>
      </w:r>
      <w:r w:rsidR="001206BC" w:rsidRPr="009B5B43">
        <w:t>2</w:t>
      </w:r>
      <w:r w:rsidR="00DD185F">
        <w:t>4</w:t>
      </w:r>
      <w:r w:rsidR="00492564" w:rsidRPr="009B5B43">
        <w:t>.</w:t>
      </w:r>
    </w:p>
    <w:p w:rsidR="00CE1408" w:rsidRPr="009B5B43" w:rsidRDefault="00CE1408" w:rsidP="00234389">
      <w:pPr>
        <w:pStyle w:val="Odstavecseseznamem"/>
        <w:numPr>
          <w:ilvl w:val="0"/>
          <w:numId w:val="1"/>
        </w:numPr>
        <w:spacing w:before="75" w:after="225"/>
        <w:jc w:val="both"/>
      </w:pPr>
      <w:r w:rsidRPr="009B5B43">
        <w:t xml:space="preserve">V období rozpočtového provizoria nelze realizovat řádná rozpočtová opatření. V období rozpočtového provizoria schvaluje Rada městské části Praha-Libuš změny a úpravy příjmů a výdajů Městské části Praha-Libuš v návaznosti na obdržené dotace ze státního rozpočtu, </w:t>
      </w:r>
      <w:r w:rsidR="00835A33">
        <w:t>z rozpočtu hlavního města Prahy.</w:t>
      </w:r>
      <w:bookmarkStart w:id="0" w:name="_GoBack"/>
      <w:bookmarkEnd w:id="0"/>
    </w:p>
    <w:p w:rsidR="00CE1408" w:rsidRPr="009B5B43" w:rsidRDefault="001D2AA7" w:rsidP="00234389">
      <w:pPr>
        <w:pStyle w:val="Odstavecseseznamem"/>
        <w:numPr>
          <w:ilvl w:val="0"/>
          <w:numId w:val="1"/>
        </w:numPr>
        <w:spacing w:before="75" w:after="225"/>
        <w:jc w:val="both"/>
      </w:pPr>
      <w:r w:rsidRPr="009B5B43">
        <w:t>V období rozpočtového provizoria by městská část neměla uzavírat nové smluvní vztahy, pokud není jistota, že na jejich plnění bude mít potřebné finanční prostředky.</w:t>
      </w:r>
    </w:p>
    <w:p w:rsidR="00CE1408" w:rsidRPr="009B5B43" w:rsidRDefault="00CE1408" w:rsidP="00CE1408"/>
    <w:p w:rsidR="00CE1408" w:rsidRPr="00CE1408" w:rsidRDefault="00CE1408" w:rsidP="00CE1408"/>
    <w:p w:rsidR="00CE1408" w:rsidRPr="00CE1408" w:rsidRDefault="00CE1408" w:rsidP="00CE1408"/>
    <w:p w:rsidR="00CE1408" w:rsidRPr="00CE1408" w:rsidRDefault="00CE1408" w:rsidP="00CE1408"/>
    <w:p w:rsidR="00CE1408" w:rsidRDefault="00CE1408" w:rsidP="00CE1408"/>
    <w:p w:rsidR="00CE1408" w:rsidRDefault="00CE1408" w:rsidP="00CE1408">
      <w:pPr>
        <w:pStyle w:val="Default"/>
      </w:pPr>
    </w:p>
    <w:p w:rsidR="00CE1408" w:rsidRDefault="00CE1408" w:rsidP="00CE1408">
      <w:pPr>
        <w:pStyle w:val="Default"/>
      </w:pPr>
      <w:r>
        <w:t xml:space="preserve"> </w:t>
      </w:r>
    </w:p>
    <w:sectPr w:rsidR="00CE14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520D1"/>
    <w:multiLevelType w:val="hybridMultilevel"/>
    <w:tmpl w:val="5EC8BB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386"/>
    <w:rsid w:val="000A55CF"/>
    <w:rsid w:val="000D1088"/>
    <w:rsid w:val="001206BC"/>
    <w:rsid w:val="0013297F"/>
    <w:rsid w:val="00150958"/>
    <w:rsid w:val="00165AA5"/>
    <w:rsid w:val="0016761A"/>
    <w:rsid w:val="001D2AA7"/>
    <w:rsid w:val="001D426D"/>
    <w:rsid w:val="001D4A4C"/>
    <w:rsid w:val="002014F9"/>
    <w:rsid w:val="00234389"/>
    <w:rsid w:val="002426D6"/>
    <w:rsid w:val="002A211D"/>
    <w:rsid w:val="002B4FF2"/>
    <w:rsid w:val="002D2321"/>
    <w:rsid w:val="00390506"/>
    <w:rsid w:val="0041661A"/>
    <w:rsid w:val="00492564"/>
    <w:rsid w:val="004A0ED6"/>
    <w:rsid w:val="00574704"/>
    <w:rsid w:val="00581B35"/>
    <w:rsid w:val="005C01CB"/>
    <w:rsid w:val="00616AD3"/>
    <w:rsid w:val="00642D2A"/>
    <w:rsid w:val="00663690"/>
    <w:rsid w:val="00725FC0"/>
    <w:rsid w:val="0077098B"/>
    <w:rsid w:val="007A269B"/>
    <w:rsid w:val="00835A33"/>
    <w:rsid w:val="00844332"/>
    <w:rsid w:val="008D5E0E"/>
    <w:rsid w:val="00996A82"/>
    <w:rsid w:val="009B5B43"/>
    <w:rsid w:val="00A73610"/>
    <w:rsid w:val="00AA19A4"/>
    <w:rsid w:val="00AA3921"/>
    <w:rsid w:val="00B0749D"/>
    <w:rsid w:val="00B7127B"/>
    <w:rsid w:val="00CE1408"/>
    <w:rsid w:val="00CF06BA"/>
    <w:rsid w:val="00D40469"/>
    <w:rsid w:val="00D91195"/>
    <w:rsid w:val="00DD185F"/>
    <w:rsid w:val="00DF7F6A"/>
    <w:rsid w:val="00E045CB"/>
    <w:rsid w:val="00F178F4"/>
    <w:rsid w:val="00F5085C"/>
    <w:rsid w:val="00F92386"/>
    <w:rsid w:val="00FE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211D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A211D"/>
    <w:pPr>
      <w:keepNext/>
      <w:jc w:val="both"/>
      <w:outlineLvl w:val="0"/>
    </w:pPr>
    <w:rPr>
      <w:szCs w:val="20"/>
    </w:rPr>
  </w:style>
  <w:style w:type="paragraph" w:styleId="Nadpis2">
    <w:name w:val="heading 2"/>
    <w:basedOn w:val="Normln"/>
    <w:link w:val="Nadpis2Char"/>
    <w:uiPriority w:val="9"/>
    <w:qFormat/>
    <w:rsid w:val="00F92386"/>
    <w:pPr>
      <w:spacing w:before="525" w:after="75"/>
      <w:outlineLvl w:val="1"/>
    </w:pPr>
    <w:rPr>
      <w:b/>
      <w:bCs/>
      <w:sz w:val="32"/>
      <w:szCs w:val="32"/>
    </w:rPr>
  </w:style>
  <w:style w:type="paragraph" w:styleId="Nadpis6">
    <w:name w:val="heading 6"/>
    <w:basedOn w:val="Normln"/>
    <w:next w:val="Normln"/>
    <w:link w:val="Nadpis6Char"/>
    <w:qFormat/>
    <w:rsid w:val="002A211D"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link w:val="Nadpis7Char"/>
    <w:qFormat/>
    <w:rsid w:val="002A211D"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A211D"/>
    <w:rPr>
      <w:sz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2A211D"/>
    <w:rPr>
      <w:sz w:val="28"/>
      <w:lang w:eastAsia="cs-CZ"/>
    </w:rPr>
  </w:style>
  <w:style w:type="character" w:customStyle="1" w:styleId="Nadpis7Char">
    <w:name w:val="Nadpis 7 Char"/>
    <w:basedOn w:val="Standardnpsmoodstavce"/>
    <w:link w:val="Nadpis7"/>
    <w:rsid w:val="002A211D"/>
    <w:rPr>
      <w:b/>
      <w:sz w:val="36"/>
      <w:lang w:eastAsia="cs-CZ"/>
    </w:rPr>
  </w:style>
  <w:style w:type="paragraph" w:styleId="Bezmezer">
    <w:name w:val="No Spacing"/>
    <w:uiPriority w:val="1"/>
    <w:qFormat/>
    <w:rsid w:val="002A211D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F92386"/>
    <w:rPr>
      <w:b/>
      <w:bCs/>
      <w:sz w:val="32"/>
      <w:szCs w:val="32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92386"/>
    <w:rPr>
      <w:color w:val="CC0000"/>
      <w:u w:val="single"/>
    </w:rPr>
  </w:style>
  <w:style w:type="paragraph" w:customStyle="1" w:styleId="perex3">
    <w:name w:val="perex3"/>
    <w:basedOn w:val="Normln"/>
    <w:rsid w:val="00F92386"/>
    <w:pPr>
      <w:spacing w:before="75" w:after="225"/>
      <w:jc w:val="both"/>
    </w:pPr>
    <w:rPr>
      <w:b/>
      <w:bCs/>
    </w:rPr>
  </w:style>
  <w:style w:type="character" w:styleId="Siln">
    <w:name w:val="Strong"/>
    <w:basedOn w:val="Standardnpsmoodstavce"/>
    <w:uiPriority w:val="22"/>
    <w:qFormat/>
    <w:rsid w:val="00F92386"/>
    <w:rPr>
      <w:b/>
      <w:bCs/>
    </w:rPr>
  </w:style>
  <w:style w:type="paragraph" w:styleId="Odstavecseseznamem">
    <w:name w:val="List Paragraph"/>
    <w:basedOn w:val="Normln"/>
    <w:uiPriority w:val="34"/>
    <w:qFormat/>
    <w:rsid w:val="00E045CB"/>
    <w:pPr>
      <w:ind w:left="720"/>
      <w:contextualSpacing/>
    </w:pPr>
  </w:style>
  <w:style w:type="paragraph" w:customStyle="1" w:styleId="Default">
    <w:name w:val="Default"/>
    <w:rsid w:val="00CE140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211D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A211D"/>
    <w:pPr>
      <w:keepNext/>
      <w:jc w:val="both"/>
      <w:outlineLvl w:val="0"/>
    </w:pPr>
    <w:rPr>
      <w:szCs w:val="20"/>
    </w:rPr>
  </w:style>
  <w:style w:type="paragraph" w:styleId="Nadpis2">
    <w:name w:val="heading 2"/>
    <w:basedOn w:val="Normln"/>
    <w:link w:val="Nadpis2Char"/>
    <w:uiPriority w:val="9"/>
    <w:qFormat/>
    <w:rsid w:val="00F92386"/>
    <w:pPr>
      <w:spacing w:before="525" w:after="75"/>
      <w:outlineLvl w:val="1"/>
    </w:pPr>
    <w:rPr>
      <w:b/>
      <w:bCs/>
      <w:sz w:val="32"/>
      <w:szCs w:val="32"/>
    </w:rPr>
  </w:style>
  <w:style w:type="paragraph" w:styleId="Nadpis6">
    <w:name w:val="heading 6"/>
    <w:basedOn w:val="Normln"/>
    <w:next w:val="Normln"/>
    <w:link w:val="Nadpis6Char"/>
    <w:qFormat/>
    <w:rsid w:val="002A211D"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link w:val="Nadpis7Char"/>
    <w:qFormat/>
    <w:rsid w:val="002A211D"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A211D"/>
    <w:rPr>
      <w:sz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2A211D"/>
    <w:rPr>
      <w:sz w:val="28"/>
      <w:lang w:eastAsia="cs-CZ"/>
    </w:rPr>
  </w:style>
  <w:style w:type="character" w:customStyle="1" w:styleId="Nadpis7Char">
    <w:name w:val="Nadpis 7 Char"/>
    <w:basedOn w:val="Standardnpsmoodstavce"/>
    <w:link w:val="Nadpis7"/>
    <w:rsid w:val="002A211D"/>
    <w:rPr>
      <w:b/>
      <w:sz w:val="36"/>
      <w:lang w:eastAsia="cs-CZ"/>
    </w:rPr>
  </w:style>
  <w:style w:type="paragraph" w:styleId="Bezmezer">
    <w:name w:val="No Spacing"/>
    <w:uiPriority w:val="1"/>
    <w:qFormat/>
    <w:rsid w:val="002A211D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F92386"/>
    <w:rPr>
      <w:b/>
      <w:bCs/>
      <w:sz w:val="32"/>
      <w:szCs w:val="32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92386"/>
    <w:rPr>
      <w:color w:val="CC0000"/>
      <w:u w:val="single"/>
    </w:rPr>
  </w:style>
  <w:style w:type="paragraph" w:customStyle="1" w:styleId="perex3">
    <w:name w:val="perex3"/>
    <w:basedOn w:val="Normln"/>
    <w:rsid w:val="00F92386"/>
    <w:pPr>
      <w:spacing w:before="75" w:after="225"/>
      <w:jc w:val="both"/>
    </w:pPr>
    <w:rPr>
      <w:b/>
      <w:bCs/>
    </w:rPr>
  </w:style>
  <w:style w:type="character" w:styleId="Siln">
    <w:name w:val="Strong"/>
    <w:basedOn w:val="Standardnpsmoodstavce"/>
    <w:uiPriority w:val="22"/>
    <w:qFormat/>
    <w:rsid w:val="00F92386"/>
    <w:rPr>
      <w:b/>
      <w:bCs/>
    </w:rPr>
  </w:style>
  <w:style w:type="paragraph" w:styleId="Odstavecseseznamem">
    <w:name w:val="List Paragraph"/>
    <w:basedOn w:val="Normln"/>
    <w:uiPriority w:val="34"/>
    <w:qFormat/>
    <w:rsid w:val="00E045CB"/>
    <w:pPr>
      <w:ind w:left="720"/>
      <w:contextualSpacing/>
    </w:pPr>
  </w:style>
  <w:style w:type="paragraph" w:customStyle="1" w:styleId="Default">
    <w:name w:val="Default"/>
    <w:rsid w:val="00CE140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1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12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432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7712">
                  <w:marLeft w:val="0"/>
                  <w:marRight w:val="0"/>
                  <w:marTop w:val="75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Vajnerová</dc:creator>
  <cp:lastModifiedBy>Lucie Jungwiertová</cp:lastModifiedBy>
  <cp:revision>4</cp:revision>
  <cp:lastPrinted>2017-12-01T10:03:00Z</cp:lastPrinted>
  <dcterms:created xsi:type="dcterms:W3CDTF">2022-11-07T15:44:00Z</dcterms:created>
  <dcterms:modified xsi:type="dcterms:W3CDTF">2023-10-31T13:33:00Z</dcterms:modified>
</cp:coreProperties>
</file>