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05" w:rsidRDefault="00E47AE7">
      <w:r>
        <w:rPr>
          <w:noProof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216535</wp:posOffset>
            </wp:positionV>
            <wp:extent cx="865505" cy="1003300"/>
            <wp:effectExtent l="0" t="0" r="0" b="0"/>
            <wp:wrapNone/>
            <wp:docPr id="2" name="obrázek 2" descr="znak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ww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6694"/>
      </w:tblGrid>
      <w:tr w:rsidR="00433B05" w:rsidRPr="003E6E2D" w:rsidTr="003E6E2D">
        <w:trPr>
          <w:trHeight w:val="1467"/>
        </w:trPr>
        <w:tc>
          <w:tcPr>
            <w:tcW w:w="2518" w:type="dxa"/>
          </w:tcPr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6694" w:type="dxa"/>
          </w:tcPr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3E6E2D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     </w:t>
            </w:r>
          </w:p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</w:pPr>
            <w:r w:rsidRPr="003E6E2D"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  <w:t xml:space="preserve">     MĚSTSKÁ ČÁST PRAHA-LIBUŠ</w:t>
            </w:r>
          </w:p>
          <w:p w:rsidR="00433B05" w:rsidRPr="003E6E2D" w:rsidRDefault="00433B05" w:rsidP="003E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</w:pPr>
            <w:r w:rsidRPr="003E6E2D"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  <w:t xml:space="preserve">     ÚŘAD MĚSTSKÉ ČÁSTI PRAHA-LIBUŠ</w:t>
            </w:r>
          </w:p>
          <w:p w:rsidR="00433B05" w:rsidRPr="003E6E2D" w:rsidRDefault="00433B05" w:rsidP="003E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4"/>
                <w:szCs w:val="24"/>
              </w:rPr>
            </w:pPr>
            <w:r w:rsidRPr="003E6E2D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     </w:t>
            </w:r>
            <w:r w:rsidRPr="003E6E2D">
              <w:rPr>
                <w:rFonts w:ascii="TimesNewRomanPS-BoldMT CE" w:hAnsi="TimesNewRomanPS-BoldMT CE" w:cs="TimesNewRomanPS-BoldMT CE"/>
                <w:b/>
                <w:bCs/>
                <w:sz w:val="24"/>
                <w:szCs w:val="24"/>
              </w:rPr>
              <w:t>Libušská 35, Praha 4, PSČ 142 00</w:t>
            </w:r>
          </w:p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</w:tbl>
    <w:p w:rsidR="00433B05" w:rsidRDefault="00433B05" w:rsidP="003656DB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3656DB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NewRomanPS-BoldMT CE" w:hAnsi="TimesNewRomanPS-BoldMT CE" w:cs="TimesNewRomanPS-BoldMT CE"/>
          <w:b/>
          <w:bCs/>
          <w:sz w:val="28"/>
          <w:szCs w:val="28"/>
        </w:rPr>
      </w:pPr>
      <w:r>
        <w:rPr>
          <w:rFonts w:ascii="TimesNewRomanPS-BoldMT CE" w:hAnsi="TimesNewRomanPS-BoldMT CE" w:cs="TimesNewRomanPS-BoldMT CE"/>
          <w:b/>
          <w:bCs/>
          <w:sz w:val="28"/>
          <w:szCs w:val="28"/>
        </w:rPr>
        <w:t>VÝROČNÍ ZPRÁVA</w:t>
      </w:r>
    </w:p>
    <w:p w:rsidR="00433B05" w:rsidRDefault="00433B05" w:rsidP="00045968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Městské části Praha-Libuš</w:t>
      </w: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zveřejněná podle zákona č. 106/1999 Sb., o svobodném přístupu </w:t>
      </w:r>
    </w:p>
    <w:p w:rsidR="00433B05" w:rsidRPr="00045968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 informacím za rok 201</w:t>
      </w:r>
      <w:r w:rsidR="00410A1C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33B05" w:rsidRPr="004C5A78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433B05" w:rsidRDefault="00433B05" w:rsidP="008876F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jako povinnému subjektu ve smyslu § 2, odst. 1, zákona č. 106/1999 Sb., o svobodném přístupu k informacím, ve znění pozdějších předpisů (dále jen zákon) vypracovaná v souladu s § 18 výše citovaného zákona.</w:t>
      </w:r>
    </w:p>
    <w:p w:rsidR="00433B05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Údaje zde uveřejněné se týkají pouze písemných, případně e-mailových žádostí o poskytnutí informace.</w:t>
      </w:r>
    </w:p>
    <w:p w:rsidR="00433B05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 roce 201</w:t>
      </w:r>
      <w:r w:rsidR="00410A1C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přijala Městská část Praha-Libuš </w:t>
      </w:r>
      <w:r w:rsidR="00410A1C">
        <w:rPr>
          <w:rFonts w:ascii="Times New Roman" w:hAnsi="Times New Roman"/>
          <w:bCs/>
          <w:sz w:val="24"/>
          <w:szCs w:val="24"/>
        </w:rPr>
        <w:t>21</w:t>
      </w:r>
      <w:r w:rsidR="00044B1D">
        <w:rPr>
          <w:rFonts w:ascii="Times New Roman" w:hAnsi="Times New Roman"/>
          <w:bCs/>
          <w:sz w:val="24"/>
          <w:szCs w:val="24"/>
        </w:rPr>
        <w:t xml:space="preserve"> ž</w:t>
      </w:r>
      <w:r>
        <w:rPr>
          <w:rFonts w:ascii="Times New Roman" w:hAnsi="Times New Roman"/>
          <w:bCs/>
          <w:sz w:val="24"/>
          <w:szCs w:val="24"/>
        </w:rPr>
        <w:t>ádos</w:t>
      </w:r>
      <w:r w:rsidR="00044B1D">
        <w:rPr>
          <w:rFonts w:ascii="Times New Roman" w:hAnsi="Times New Roman"/>
          <w:bCs/>
          <w:sz w:val="24"/>
          <w:szCs w:val="24"/>
        </w:rPr>
        <w:t>ti</w:t>
      </w:r>
      <w:r>
        <w:rPr>
          <w:rFonts w:ascii="Times New Roman" w:hAnsi="Times New Roman"/>
          <w:bCs/>
          <w:sz w:val="24"/>
          <w:szCs w:val="24"/>
        </w:rPr>
        <w:t xml:space="preserve"> o poskytnutí informace podle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rozhodnutí Městské části Praha-Libuš nebylo podáno žádné odvolání podle § 16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Městské části Praha-Libuš nebylo vedeno žádné soudní řízení ve smyslu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Městské části Praha-Libuš nebylo zahájeno žádné sankční řízení za nedodržování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vedle poskytování informací na základě žádosti dle zákona zveřejňuje Městská část Praha-Libuš informace o své činnosti prostřednictvím úřední desky a webových stránek, dále zaměstnanci Úřadu městské části poskytovali v průběhu roku 201</w:t>
      </w:r>
      <w:r w:rsidR="00410A1C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informace nejen písemně, také telefonicky, e-mailem a ústně,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 rámci uplatňování zákona nebyla povinným subjektem nárokována finanční úhrada za poskytování informací (§ 17 zákona).</w:t>
      </w:r>
    </w:p>
    <w:p w:rsidR="00433B05" w:rsidRPr="00F34FD5" w:rsidRDefault="00433B05" w:rsidP="00F34FD5">
      <w:pPr>
        <w:pStyle w:val="Odstavecseseznamem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 Praze dne </w:t>
      </w:r>
      <w:r w:rsidR="00597743">
        <w:rPr>
          <w:rFonts w:ascii="Times New Roman" w:hAnsi="Times New Roman"/>
          <w:bCs/>
          <w:sz w:val="24"/>
          <w:szCs w:val="24"/>
        </w:rPr>
        <w:t>3</w:t>
      </w:r>
      <w:r w:rsidR="001D58C0">
        <w:rPr>
          <w:rFonts w:ascii="Times New Roman" w:hAnsi="Times New Roman"/>
          <w:bCs/>
          <w:sz w:val="24"/>
          <w:szCs w:val="24"/>
        </w:rPr>
        <w:t>1</w:t>
      </w:r>
      <w:r w:rsidR="005143DE">
        <w:rPr>
          <w:rFonts w:ascii="Times New Roman" w:hAnsi="Times New Roman"/>
          <w:bCs/>
          <w:sz w:val="24"/>
          <w:szCs w:val="24"/>
        </w:rPr>
        <w:t xml:space="preserve">. </w:t>
      </w:r>
      <w:r w:rsidR="001D58C0">
        <w:rPr>
          <w:rFonts w:ascii="Times New Roman" w:hAnsi="Times New Roman"/>
          <w:bCs/>
          <w:sz w:val="24"/>
          <w:szCs w:val="24"/>
        </w:rPr>
        <w:t>ledna</w:t>
      </w:r>
      <w:r w:rsidR="005143D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201</w:t>
      </w:r>
      <w:r w:rsidR="00410A1C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</w:t>
      </w:r>
      <w:r>
        <w:rPr>
          <w:rFonts w:ascii="Times New Roman" w:hAnsi="Times New Roman"/>
          <w:bCs/>
          <w:sz w:val="24"/>
          <w:szCs w:val="24"/>
        </w:rPr>
        <w:tab/>
        <w:t xml:space="preserve">    </w:t>
      </w:r>
      <w:r>
        <w:rPr>
          <w:rFonts w:ascii="Times New Roman" w:hAnsi="Times New Roman"/>
          <w:bCs/>
          <w:sz w:val="24"/>
          <w:szCs w:val="24"/>
        </w:rPr>
        <w:tab/>
        <w:t>Jindřich Sochůrek</w:t>
      </w:r>
      <w:r w:rsidR="00AA323E">
        <w:rPr>
          <w:rFonts w:ascii="Times New Roman" w:hAnsi="Times New Roman"/>
          <w:bCs/>
          <w:sz w:val="24"/>
          <w:szCs w:val="24"/>
        </w:rPr>
        <w:t xml:space="preserve"> v.r.</w:t>
      </w:r>
      <w:bookmarkStart w:id="0" w:name="_GoBack"/>
      <w:bookmarkEnd w:id="0"/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tajemník ÚMČ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VYVĚŠENO: 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SEJMUTO: </w:t>
      </w:r>
    </w:p>
    <w:p w:rsidR="00433B05" w:rsidRDefault="00433B05" w:rsidP="007C2DF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</w:p>
    <w:p w:rsidR="00433B05" w:rsidRDefault="00433B05" w:rsidP="007C2DF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sectPr w:rsidR="00433B05" w:rsidSect="002C3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E709E"/>
    <w:multiLevelType w:val="hybridMultilevel"/>
    <w:tmpl w:val="5F581D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DF4"/>
    <w:rsid w:val="00044B1D"/>
    <w:rsid w:val="00045968"/>
    <w:rsid w:val="00120CB5"/>
    <w:rsid w:val="00175693"/>
    <w:rsid w:val="001B1227"/>
    <w:rsid w:val="001D58C0"/>
    <w:rsid w:val="00222C65"/>
    <w:rsid w:val="0022396F"/>
    <w:rsid w:val="00232F83"/>
    <w:rsid w:val="00256ABB"/>
    <w:rsid w:val="002A3DCD"/>
    <w:rsid w:val="002A5360"/>
    <w:rsid w:val="002B5D42"/>
    <w:rsid w:val="002C3EDD"/>
    <w:rsid w:val="002C5440"/>
    <w:rsid w:val="00355C37"/>
    <w:rsid w:val="003656DB"/>
    <w:rsid w:val="003E6E2D"/>
    <w:rsid w:val="00410A1C"/>
    <w:rsid w:val="00433B05"/>
    <w:rsid w:val="00440C4C"/>
    <w:rsid w:val="0047406C"/>
    <w:rsid w:val="00475648"/>
    <w:rsid w:val="004C5A78"/>
    <w:rsid w:val="004C665A"/>
    <w:rsid w:val="005143DE"/>
    <w:rsid w:val="00522D4F"/>
    <w:rsid w:val="00544031"/>
    <w:rsid w:val="005874C6"/>
    <w:rsid w:val="00597743"/>
    <w:rsid w:val="005B3CB0"/>
    <w:rsid w:val="005C1A64"/>
    <w:rsid w:val="00604C7A"/>
    <w:rsid w:val="00664BDF"/>
    <w:rsid w:val="007100CD"/>
    <w:rsid w:val="0073527A"/>
    <w:rsid w:val="007C2DF4"/>
    <w:rsid w:val="008876F0"/>
    <w:rsid w:val="0089538B"/>
    <w:rsid w:val="008C4BF8"/>
    <w:rsid w:val="009158B8"/>
    <w:rsid w:val="00A53278"/>
    <w:rsid w:val="00A85E3F"/>
    <w:rsid w:val="00AA323E"/>
    <w:rsid w:val="00AF647A"/>
    <w:rsid w:val="00B72B48"/>
    <w:rsid w:val="00B8605E"/>
    <w:rsid w:val="00BB60F0"/>
    <w:rsid w:val="00C0458B"/>
    <w:rsid w:val="00C30DB5"/>
    <w:rsid w:val="00C60A57"/>
    <w:rsid w:val="00CA7911"/>
    <w:rsid w:val="00CB6A64"/>
    <w:rsid w:val="00CC1B06"/>
    <w:rsid w:val="00CE4EFD"/>
    <w:rsid w:val="00CE5B96"/>
    <w:rsid w:val="00D2126E"/>
    <w:rsid w:val="00D53658"/>
    <w:rsid w:val="00D7679A"/>
    <w:rsid w:val="00E3753F"/>
    <w:rsid w:val="00E47AE7"/>
    <w:rsid w:val="00ED5146"/>
    <w:rsid w:val="00EE3A6F"/>
    <w:rsid w:val="00F34FD5"/>
    <w:rsid w:val="00FA6447"/>
    <w:rsid w:val="00FB2B94"/>
    <w:rsid w:val="00FB5E90"/>
    <w:rsid w:val="00FC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3ED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FC4D2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D2126E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FB5E9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CE5B96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3ED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FC4D2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D2126E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FB5E9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CE5B96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Jindřich Sochůrek</cp:lastModifiedBy>
  <cp:revision>3</cp:revision>
  <cp:lastPrinted>2014-02-06T06:07:00Z</cp:lastPrinted>
  <dcterms:created xsi:type="dcterms:W3CDTF">2018-01-10T12:05:00Z</dcterms:created>
  <dcterms:modified xsi:type="dcterms:W3CDTF">2018-01-26T06:13:00Z</dcterms:modified>
</cp:coreProperties>
</file>