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64" w:rsidRDefault="00352D64" w:rsidP="00BC7252">
      <w:pPr>
        <w:pStyle w:val="Nadpis1"/>
        <w:rPr>
          <w:rFonts w:ascii="Times New Roman" w:hAnsi="Times New Roman"/>
          <w:color w:val="000000"/>
          <w:sz w:val="40"/>
          <w:szCs w:val="40"/>
          <w:lang w:val="cs-CZ"/>
        </w:rPr>
      </w:pPr>
    </w:p>
    <w:p w:rsidR="000A6525" w:rsidRPr="000A6525" w:rsidRDefault="00BC7252" w:rsidP="00BC7252">
      <w:pPr>
        <w:pStyle w:val="Nadpis1"/>
        <w:rPr>
          <w:rFonts w:ascii="Times New Roman" w:hAnsi="Times New Roman"/>
          <w:color w:val="000000"/>
          <w:sz w:val="40"/>
          <w:szCs w:val="40"/>
          <w:lang w:val="cs-CZ"/>
        </w:rPr>
      </w:pPr>
      <w:r w:rsidRPr="000A6525">
        <w:rPr>
          <w:rFonts w:ascii="Times New Roman" w:hAnsi="Times New Roman"/>
          <w:color w:val="000000"/>
          <w:sz w:val="40"/>
          <w:szCs w:val="40"/>
        </w:rPr>
        <w:t>Smlouva o dílo</w:t>
      </w:r>
    </w:p>
    <w:p w:rsidR="000A6525" w:rsidRPr="000A6525" w:rsidRDefault="00BC7252" w:rsidP="000A6525">
      <w:pPr>
        <w:pStyle w:val="Zkladntext"/>
        <w:jc w:val="center"/>
        <w:rPr>
          <w:b/>
          <w:i/>
          <w:szCs w:val="24"/>
          <w:lang w:val="cs-CZ"/>
        </w:rPr>
      </w:pPr>
      <w:r w:rsidRPr="00A155F8">
        <w:rPr>
          <w:sz w:val="32"/>
          <w:szCs w:val="32"/>
        </w:rPr>
        <w:t xml:space="preserve"> </w:t>
      </w:r>
      <w:r w:rsidR="000A6525" w:rsidRPr="000A6525">
        <w:rPr>
          <w:b/>
          <w:iCs/>
          <w:szCs w:val="24"/>
        </w:rPr>
        <w:t xml:space="preserve">na </w:t>
      </w:r>
      <w:r w:rsidR="000A6525" w:rsidRPr="000A6525">
        <w:rPr>
          <w:b/>
          <w:iCs/>
          <w:szCs w:val="24"/>
          <w:lang w:val="cs-CZ"/>
        </w:rPr>
        <w:t>stavební práce</w:t>
      </w:r>
    </w:p>
    <w:p w:rsidR="000A6525" w:rsidRDefault="000A6525" w:rsidP="00BC7252">
      <w:pPr>
        <w:pStyle w:val="Nadpis1"/>
        <w:rPr>
          <w:rFonts w:ascii="Times New Roman" w:hAnsi="Times New Roman"/>
          <w:color w:val="000000"/>
          <w:sz w:val="32"/>
          <w:szCs w:val="32"/>
          <w:lang w:val="cs-CZ"/>
        </w:rPr>
      </w:pPr>
    </w:p>
    <w:p w:rsidR="00BC7252" w:rsidRPr="00A24F67" w:rsidRDefault="000A6525" w:rsidP="00BC7252">
      <w:pPr>
        <w:pStyle w:val="Nadpis1"/>
        <w:rPr>
          <w:rFonts w:ascii="Times New Roman" w:hAnsi="Times New Roman"/>
          <w:color w:val="000000"/>
          <w:sz w:val="24"/>
          <w:szCs w:val="24"/>
          <w:lang w:val="cs-CZ"/>
        </w:rPr>
      </w:pPr>
      <w:r w:rsidRPr="000A6525">
        <w:rPr>
          <w:rFonts w:ascii="Times New Roman" w:hAnsi="Times New Roman"/>
          <w:color w:val="000000"/>
          <w:sz w:val="24"/>
          <w:szCs w:val="24"/>
          <w:lang w:val="cs-CZ"/>
        </w:rPr>
        <w:t>č.objednatele</w:t>
      </w:r>
      <w:r w:rsidR="00BC7252" w:rsidRPr="000A6525">
        <w:rPr>
          <w:rFonts w:ascii="Times New Roman" w:hAnsi="Times New Roman"/>
          <w:color w:val="000000"/>
          <w:sz w:val="24"/>
          <w:szCs w:val="24"/>
        </w:rPr>
        <w:t xml:space="preserve"> </w:t>
      </w:r>
      <w:r w:rsidR="00A24F67">
        <w:rPr>
          <w:rFonts w:ascii="Times New Roman" w:hAnsi="Times New Roman"/>
          <w:color w:val="000000"/>
          <w:sz w:val="24"/>
          <w:szCs w:val="24"/>
          <w:lang w:val="cs-CZ"/>
        </w:rPr>
        <w:t>2017085121</w:t>
      </w:r>
    </w:p>
    <w:p w:rsidR="000A6525" w:rsidRPr="000A6525" w:rsidRDefault="000A6525" w:rsidP="000A6525">
      <w:pPr>
        <w:pStyle w:val="Nadpis1"/>
        <w:rPr>
          <w:rFonts w:ascii="Times New Roman" w:hAnsi="Times New Roman"/>
          <w:color w:val="000000"/>
          <w:sz w:val="24"/>
          <w:szCs w:val="24"/>
        </w:rPr>
      </w:pPr>
      <w:r w:rsidRPr="000A6525">
        <w:rPr>
          <w:rFonts w:ascii="Times New Roman" w:hAnsi="Times New Roman"/>
          <w:color w:val="000000"/>
          <w:sz w:val="24"/>
          <w:szCs w:val="24"/>
          <w:lang w:val="cs-CZ"/>
        </w:rPr>
        <w:t>č.zhotovitele</w:t>
      </w:r>
      <w:r w:rsidRPr="000A6525">
        <w:rPr>
          <w:rFonts w:ascii="Times New Roman" w:hAnsi="Times New Roman"/>
          <w:color w:val="000000"/>
          <w:sz w:val="24"/>
          <w:szCs w:val="24"/>
        </w:rPr>
        <w:t>. …………..</w:t>
      </w:r>
    </w:p>
    <w:p w:rsidR="00BC7252" w:rsidRPr="00A155F8" w:rsidRDefault="00BC7252" w:rsidP="00BC7252">
      <w:pPr>
        <w:tabs>
          <w:tab w:val="left" w:pos="5550"/>
        </w:tabs>
        <w:jc w:val="center"/>
        <w:rPr>
          <w:color w:val="000000"/>
          <w:sz w:val="22"/>
          <w:szCs w:val="22"/>
        </w:rPr>
      </w:pPr>
    </w:p>
    <w:p w:rsidR="00BC7252" w:rsidRPr="00A155F8" w:rsidRDefault="00BC7252" w:rsidP="00BC7252">
      <w:pPr>
        <w:pStyle w:val="Zkladntext"/>
        <w:spacing w:before="120"/>
        <w:jc w:val="center"/>
        <w:rPr>
          <w:sz w:val="22"/>
          <w:szCs w:val="22"/>
          <w:lang w:val="cs-CZ"/>
        </w:rPr>
      </w:pPr>
      <w:r w:rsidRPr="00A155F8">
        <w:rPr>
          <w:sz w:val="22"/>
          <w:szCs w:val="22"/>
        </w:rPr>
        <w:t>Tato smlouva je uzavírána se zhotovitelem jako vítězem veřejné zakázky nazvané</w:t>
      </w:r>
    </w:p>
    <w:p w:rsidR="00BC7252" w:rsidRPr="00107838" w:rsidRDefault="00BC7252" w:rsidP="00BC7252">
      <w:pPr>
        <w:pStyle w:val="Nzev"/>
        <w:spacing w:after="120"/>
        <w:rPr>
          <w:color w:val="000000"/>
          <w:sz w:val="28"/>
          <w:szCs w:val="28"/>
        </w:rPr>
      </w:pPr>
      <w:r w:rsidRPr="00107838">
        <w:rPr>
          <w:color w:val="000000"/>
          <w:sz w:val="28"/>
          <w:szCs w:val="28"/>
        </w:rPr>
        <w:t>„</w:t>
      </w:r>
      <w:r w:rsidR="00F76268" w:rsidRPr="00114A2D">
        <w:rPr>
          <w:rFonts w:ascii="Calibri" w:hAnsi="Calibri" w:cs="Calibri"/>
          <w:szCs w:val="24"/>
          <w:lang w:val="cs-CZ"/>
        </w:rPr>
        <w:t>TV Libuš – komunikace Libuš III, rekonstrukce komunikací v lokalitě Na Močále, ulice BOŽEJOVICKÁ</w:t>
      </w:r>
      <w:r w:rsidR="00F76268">
        <w:rPr>
          <w:sz w:val="28"/>
          <w:szCs w:val="28"/>
          <w:lang w:val="cs-CZ"/>
        </w:rPr>
        <w:t xml:space="preserve"> </w:t>
      </w:r>
      <w:r w:rsidRPr="00107838">
        <w:rPr>
          <w:color w:val="000000"/>
          <w:sz w:val="28"/>
          <w:szCs w:val="28"/>
        </w:rPr>
        <w:t>“</w:t>
      </w:r>
    </w:p>
    <w:p w:rsidR="00BC7252" w:rsidRPr="009A62A2" w:rsidRDefault="00BC7252" w:rsidP="00BC7252">
      <w:pPr>
        <w:tabs>
          <w:tab w:val="left" w:pos="1985"/>
        </w:tabs>
        <w:jc w:val="center"/>
        <w:rPr>
          <w:b/>
          <w:color w:val="000000"/>
          <w:sz w:val="24"/>
          <w:szCs w:val="22"/>
        </w:rPr>
      </w:pPr>
    </w:p>
    <w:p w:rsidR="00BC7252" w:rsidRPr="00A155F8" w:rsidRDefault="00BC7252" w:rsidP="00BC7252">
      <w:pPr>
        <w:pStyle w:val="Zkladntext"/>
        <w:spacing w:before="120"/>
        <w:jc w:val="center"/>
        <w:rPr>
          <w:b/>
          <w:sz w:val="22"/>
          <w:szCs w:val="22"/>
        </w:rPr>
      </w:pPr>
      <w:r w:rsidRPr="00A155F8">
        <w:rPr>
          <w:b/>
          <w:sz w:val="22"/>
          <w:szCs w:val="22"/>
        </w:rPr>
        <w:t>Článek 1 – Smluvní strany:</w:t>
      </w:r>
    </w:p>
    <w:p w:rsidR="00BC7252" w:rsidRPr="00A155F8" w:rsidRDefault="00BC7252" w:rsidP="00BC7252">
      <w:pPr>
        <w:tabs>
          <w:tab w:val="left" w:pos="1985"/>
        </w:tabs>
        <w:jc w:val="both"/>
        <w:rPr>
          <w:b/>
          <w:color w:val="000000"/>
          <w:sz w:val="22"/>
          <w:szCs w:val="22"/>
        </w:rPr>
      </w:pPr>
    </w:p>
    <w:p w:rsidR="00BC7252" w:rsidRPr="00A155F8" w:rsidRDefault="00BC7252" w:rsidP="00BC7252">
      <w:pPr>
        <w:pStyle w:val="Bezmezer"/>
        <w:jc w:val="both"/>
        <w:rPr>
          <w:b/>
          <w:bCs/>
          <w:color w:val="000000"/>
          <w:sz w:val="22"/>
          <w:szCs w:val="22"/>
        </w:rPr>
      </w:pPr>
      <w:r w:rsidRPr="00A155F8">
        <w:rPr>
          <w:rStyle w:val="Siln"/>
          <w:color w:val="000000"/>
          <w:sz w:val="22"/>
          <w:szCs w:val="22"/>
        </w:rPr>
        <w:t xml:space="preserve">Objednatel: </w:t>
      </w:r>
      <w:r w:rsidRPr="00A155F8">
        <w:rPr>
          <w:rStyle w:val="Siln"/>
          <w:color w:val="000000"/>
          <w:sz w:val="22"/>
          <w:szCs w:val="22"/>
        </w:rPr>
        <w:tab/>
        <w:t xml:space="preserve">          </w:t>
      </w:r>
      <w:r w:rsidRPr="00A155F8">
        <w:rPr>
          <w:rStyle w:val="Siln"/>
          <w:color w:val="000000"/>
          <w:sz w:val="22"/>
          <w:szCs w:val="22"/>
        </w:rPr>
        <w:tab/>
      </w:r>
      <w:r w:rsidRPr="00A155F8">
        <w:rPr>
          <w:color w:val="000000"/>
          <w:sz w:val="22"/>
          <w:szCs w:val="22"/>
        </w:rPr>
        <w:t>MĚSTSKÁ ČÁST PRAHA-LIBUŠ</w:t>
      </w:r>
    </w:p>
    <w:p w:rsidR="00BC7252" w:rsidRPr="00A155F8" w:rsidRDefault="00BC7252" w:rsidP="00BC7252">
      <w:pPr>
        <w:pStyle w:val="Bezmezer"/>
        <w:jc w:val="both"/>
        <w:rPr>
          <w:rStyle w:val="Siln"/>
          <w:b w:val="0"/>
          <w:bCs w:val="0"/>
          <w:color w:val="000000"/>
          <w:sz w:val="22"/>
          <w:szCs w:val="22"/>
        </w:rPr>
      </w:pPr>
      <w:r w:rsidRPr="00A155F8">
        <w:rPr>
          <w:color w:val="000000"/>
          <w:sz w:val="22"/>
          <w:szCs w:val="22"/>
        </w:rPr>
        <w:t>Se sídlem:</w:t>
      </w:r>
      <w:r w:rsidRPr="00A155F8">
        <w:rPr>
          <w:color w:val="000000"/>
          <w:sz w:val="22"/>
          <w:szCs w:val="22"/>
        </w:rPr>
        <w:tab/>
        <w:t xml:space="preserve">          </w:t>
      </w:r>
      <w:r w:rsidRPr="00A155F8">
        <w:rPr>
          <w:color w:val="000000"/>
          <w:sz w:val="22"/>
          <w:szCs w:val="22"/>
        </w:rPr>
        <w:tab/>
        <w:t>Libušská 35, 142 00  Praha 4 - Libuš</w:t>
      </w:r>
    </w:p>
    <w:p w:rsidR="00BC7252" w:rsidRPr="00A155F8" w:rsidRDefault="00BC7252" w:rsidP="00BC7252">
      <w:pPr>
        <w:pStyle w:val="Bezmezer"/>
        <w:jc w:val="both"/>
        <w:rPr>
          <w:color w:val="000000"/>
          <w:sz w:val="22"/>
          <w:szCs w:val="22"/>
        </w:rPr>
      </w:pPr>
      <w:r w:rsidRPr="00A155F8">
        <w:rPr>
          <w:color w:val="000000"/>
          <w:sz w:val="22"/>
          <w:szCs w:val="22"/>
        </w:rPr>
        <w:t xml:space="preserve">Zastoupeno:    </w:t>
      </w:r>
      <w:r w:rsidRPr="00A155F8">
        <w:rPr>
          <w:color w:val="000000"/>
          <w:sz w:val="22"/>
          <w:szCs w:val="22"/>
        </w:rPr>
        <w:tab/>
      </w:r>
      <w:r w:rsidRPr="00A155F8">
        <w:rPr>
          <w:color w:val="000000"/>
          <w:sz w:val="22"/>
          <w:szCs w:val="22"/>
        </w:rPr>
        <w:tab/>
        <w:t>Mgr. Jiřím Koubkem – starostou</w:t>
      </w:r>
    </w:p>
    <w:p w:rsidR="00BC7252" w:rsidRPr="00A155F8" w:rsidRDefault="00BC7252" w:rsidP="00BC7252">
      <w:pPr>
        <w:tabs>
          <w:tab w:val="left" w:pos="1985"/>
        </w:tabs>
        <w:jc w:val="both"/>
        <w:rPr>
          <w:color w:val="000000"/>
          <w:sz w:val="22"/>
          <w:szCs w:val="22"/>
        </w:rPr>
      </w:pPr>
      <w:r w:rsidRPr="00A155F8">
        <w:rPr>
          <w:color w:val="000000"/>
          <w:sz w:val="22"/>
          <w:szCs w:val="22"/>
        </w:rPr>
        <w:t>IČ:</w:t>
      </w:r>
      <w:r w:rsidRPr="00A155F8">
        <w:rPr>
          <w:color w:val="000000"/>
          <w:sz w:val="22"/>
          <w:szCs w:val="22"/>
        </w:rPr>
        <w:tab/>
      </w:r>
      <w:r w:rsidRPr="00A155F8">
        <w:rPr>
          <w:color w:val="000000"/>
          <w:sz w:val="22"/>
          <w:szCs w:val="22"/>
        </w:rPr>
        <w:tab/>
        <w:t>00231142</w:t>
      </w:r>
      <w:r w:rsidRPr="00A155F8">
        <w:rPr>
          <w:color w:val="000000"/>
          <w:sz w:val="22"/>
          <w:szCs w:val="22"/>
        </w:rPr>
        <w:tab/>
      </w:r>
    </w:p>
    <w:p w:rsidR="00BC7252" w:rsidRPr="00A155F8" w:rsidRDefault="00BC7252" w:rsidP="00BC7252">
      <w:pPr>
        <w:tabs>
          <w:tab w:val="left" w:pos="1985"/>
        </w:tabs>
        <w:jc w:val="both"/>
        <w:rPr>
          <w:color w:val="000000"/>
          <w:sz w:val="22"/>
          <w:szCs w:val="22"/>
        </w:rPr>
      </w:pPr>
      <w:r w:rsidRPr="00A155F8">
        <w:rPr>
          <w:color w:val="000000"/>
          <w:sz w:val="22"/>
          <w:szCs w:val="22"/>
        </w:rPr>
        <w:t>DIČ:</w:t>
      </w:r>
      <w:r w:rsidRPr="00A155F8">
        <w:rPr>
          <w:color w:val="000000"/>
          <w:sz w:val="22"/>
          <w:szCs w:val="22"/>
        </w:rPr>
        <w:tab/>
      </w:r>
      <w:r w:rsidRPr="00A155F8">
        <w:rPr>
          <w:color w:val="000000"/>
          <w:sz w:val="22"/>
          <w:szCs w:val="22"/>
        </w:rPr>
        <w:tab/>
      </w:r>
      <w:r w:rsidRPr="00A155F8">
        <w:rPr>
          <w:bCs/>
          <w:color w:val="000000"/>
          <w:sz w:val="22"/>
          <w:szCs w:val="22"/>
        </w:rPr>
        <w:t>CZ00231142</w:t>
      </w:r>
    </w:p>
    <w:p w:rsidR="00BC7252" w:rsidRPr="00A155F8" w:rsidRDefault="00BC7252" w:rsidP="00BC7252">
      <w:pPr>
        <w:tabs>
          <w:tab w:val="left" w:pos="1985"/>
        </w:tabs>
        <w:jc w:val="both"/>
        <w:rPr>
          <w:color w:val="000000"/>
          <w:sz w:val="22"/>
          <w:szCs w:val="22"/>
        </w:rPr>
      </w:pPr>
      <w:r w:rsidRPr="00A155F8">
        <w:rPr>
          <w:color w:val="000000"/>
          <w:sz w:val="22"/>
          <w:szCs w:val="22"/>
        </w:rPr>
        <w:t>Ve věcech smluvních je oprávněn jménem objednatele jednat:</w:t>
      </w:r>
    </w:p>
    <w:p w:rsidR="00BC7252" w:rsidRPr="00A155F8" w:rsidRDefault="00BC7252" w:rsidP="00BC7252">
      <w:pPr>
        <w:tabs>
          <w:tab w:val="left" w:pos="1985"/>
        </w:tabs>
        <w:jc w:val="both"/>
        <w:rPr>
          <w:color w:val="000000"/>
          <w:sz w:val="22"/>
          <w:szCs w:val="22"/>
        </w:rPr>
      </w:pPr>
      <w:r w:rsidRPr="00A155F8">
        <w:rPr>
          <w:color w:val="000000"/>
          <w:sz w:val="22"/>
          <w:szCs w:val="22"/>
        </w:rPr>
        <w:tab/>
        <w:t xml:space="preserve">  Mgr. Jiří Koubek – starosta městské části Praha-Libuš</w:t>
      </w:r>
    </w:p>
    <w:p w:rsidR="00BC7252" w:rsidRPr="00A155F8" w:rsidRDefault="00BC7252" w:rsidP="00BC7252">
      <w:pPr>
        <w:tabs>
          <w:tab w:val="left" w:pos="1985"/>
        </w:tabs>
        <w:jc w:val="both"/>
        <w:rPr>
          <w:color w:val="000000"/>
          <w:sz w:val="22"/>
          <w:szCs w:val="22"/>
        </w:rPr>
      </w:pPr>
      <w:r w:rsidRPr="00A155F8">
        <w:rPr>
          <w:color w:val="000000"/>
          <w:sz w:val="22"/>
          <w:szCs w:val="22"/>
        </w:rPr>
        <w:tab/>
        <w:t xml:space="preserve"> </w:t>
      </w:r>
    </w:p>
    <w:p w:rsidR="00BC7252" w:rsidRPr="00A155F8" w:rsidRDefault="00BC7252" w:rsidP="00BC7252">
      <w:pPr>
        <w:jc w:val="both"/>
        <w:rPr>
          <w:color w:val="000000"/>
          <w:sz w:val="22"/>
          <w:szCs w:val="22"/>
        </w:rPr>
      </w:pPr>
      <w:r w:rsidRPr="00A155F8">
        <w:rPr>
          <w:color w:val="000000"/>
          <w:sz w:val="22"/>
          <w:szCs w:val="22"/>
        </w:rPr>
        <w:t xml:space="preserve">Ve věcech technických je oprávněn jménem objednatele jednat na základě plné moci, která je nedílnou součástí této smlouvy: </w:t>
      </w:r>
    </w:p>
    <w:p w:rsidR="00BC7252" w:rsidRPr="00A155F8" w:rsidRDefault="00BC7252" w:rsidP="00BC7252">
      <w:pPr>
        <w:jc w:val="both"/>
        <w:rPr>
          <w:color w:val="000000"/>
          <w:sz w:val="22"/>
          <w:szCs w:val="22"/>
        </w:rPr>
      </w:pPr>
      <w:r w:rsidRPr="00A155F8">
        <w:rPr>
          <w:color w:val="000000"/>
          <w:sz w:val="22"/>
          <w:szCs w:val="22"/>
        </w:rPr>
        <w:t xml:space="preserve">  </w:t>
      </w:r>
      <w:r w:rsidRPr="00A155F8">
        <w:rPr>
          <w:color w:val="000000"/>
          <w:sz w:val="22"/>
          <w:szCs w:val="22"/>
        </w:rPr>
        <w:tab/>
      </w:r>
      <w:r w:rsidRPr="00A155F8">
        <w:rPr>
          <w:color w:val="000000"/>
          <w:sz w:val="22"/>
          <w:szCs w:val="22"/>
        </w:rPr>
        <w:tab/>
      </w:r>
      <w:r w:rsidRPr="00A155F8">
        <w:rPr>
          <w:color w:val="000000"/>
          <w:sz w:val="22"/>
          <w:szCs w:val="22"/>
        </w:rPr>
        <w:tab/>
        <w:t>Ing. Jindřich Sochůrek – tajemník ÚMČ Praha-Libuš</w:t>
      </w:r>
      <w:r w:rsidRPr="00A155F8">
        <w:rPr>
          <w:color w:val="000000"/>
          <w:sz w:val="22"/>
          <w:szCs w:val="22"/>
        </w:rPr>
        <w:tab/>
      </w:r>
    </w:p>
    <w:p w:rsidR="00E63D36" w:rsidRDefault="00BC7252" w:rsidP="00BC7252">
      <w:pPr>
        <w:jc w:val="both"/>
        <w:rPr>
          <w:color w:val="000000"/>
          <w:sz w:val="22"/>
          <w:szCs w:val="22"/>
        </w:rPr>
      </w:pPr>
      <w:r w:rsidRPr="00A155F8">
        <w:rPr>
          <w:color w:val="000000"/>
          <w:sz w:val="22"/>
          <w:szCs w:val="22"/>
        </w:rPr>
        <w:tab/>
      </w:r>
      <w:r w:rsidRPr="00A155F8">
        <w:rPr>
          <w:color w:val="000000"/>
          <w:sz w:val="22"/>
          <w:szCs w:val="22"/>
        </w:rPr>
        <w:tab/>
      </w:r>
      <w:r w:rsidRPr="00A155F8">
        <w:rPr>
          <w:color w:val="000000"/>
          <w:sz w:val="22"/>
          <w:szCs w:val="22"/>
        </w:rPr>
        <w:tab/>
      </w:r>
      <w:r w:rsidR="00E63D36">
        <w:rPr>
          <w:color w:val="000000"/>
          <w:sz w:val="22"/>
          <w:szCs w:val="22"/>
        </w:rPr>
        <w:t>Ing. Zuzana Kuryviálová</w:t>
      </w:r>
      <w:r w:rsidRPr="00A155F8">
        <w:rPr>
          <w:color w:val="000000"/>
          <w:sz w:val="22"/>
          <w:szCs w:val="22"/>
        </w:rPr>
        <w:t xml:space="preserve"> – pověřena vedením odboru </w:t>
      </w:r>
      <w:r w:rsidR="00E63D36">
        <w:rPr>
          <w:color w:val="000000"/>
          <w:sz w:val="22"/>
          <w:szCs w:val="22"/>
        </w:rPr>
        <w:t xml:space="preserve">životního prostředí a </w:t>
      </w:r>
    </w:p>
    <w:p w:rsidR="00BC7252" w:rsidRPr="00A155F8" w:rsidRDefault="00E63D36" w:rsidP="00BC7252">
      <w:pPr>
        <w:jc w:val="both"/>
        <w:rPr>
          <w:color w:val="000000"/>
          <w:sz w:val="22"/>
          <w:szCs w:val="22"/>
        </w:rPr>
      </w:pPr>
      <w:r>
        <w:rPr>
          <w:color w:val="000000"/>
          <w:sz w:val="22"/>
          <w:szCs w:val="22"/>
        </w:rPr>
        <w:t xml:space="preserve">                                    </w:t>
      </w:r>
      <w:r w:rsidR="007D2A99">
        <w:rPr>
          <w:color w:val="000000"/>
          <w:sz w:val="22"/>
          <w:szCs w:val="22"/>
        </w:rPr>
        <w:t>d</w:t>
      </w:r>
      <w:r>
        <w:rPr>
          <w:color w:val="000000"/>
          <w:sz w:val="22"/>
          <w:szCs w:val="22"/>
        </w:rPr>
        <w:t xml:space="preserve">opravy </w:t>
      </w:r>
      <w:r w:rsidR="00BC7252" w:rsidRPr="00A155F8">
        <w:rPr>
          <w:color w:val="000000"/>
          <w:sz w:val="22"/>
          <w:szCs w:val="22"/>
        </w:rPr>
        <w:t xml:space="preserve">ÚMČ </w:t>
      </w:r>
    </w:p>
    <w:p w:rsidR="00BC7252" w:rsidRPr="00A155F8" w:rsidRDefault="00BC7252" w:rsidP="00BC7252">
      <w:pPr>
        <w:pStyle w:val="Bezmezer"/>
        <w:ind w:left="3540" w:hanging="3540"/>
        <w:jc w:val="both"/>
        <w:rPr>
          <w:color w:val="000000"/>
          <w:sz w:val="22"/>
          <w:szCs w:val="22"/>
        </w:rPr>
      </w:pPr>
      <w:r w:rsidRPr="00A155F8">
        <w:rPr>
          <w:color w:val="000000"/>
          <w:sz w:val="22"/>
          <w:szCs w:val="22"/>
        </w:rPr>
        <w:t>Telefon:                       Ing. Jindřich Sochůrek 244 471 884 – přepojuje kancelář starosty</w:t>
      </w:r>
    </w:p>
    <w:p w:rsidR="00E63D36" w:rsidRDefault="00BC7252" w:rsidP="00E63D36">
      <w:pPr>
        <w:pStyle w:val="Bezmezer"/>
        <w:rPr>
          <w:rFonts w:cs="Calibri"/>
        </w:rPr>
      </w:pPr>
      <w:r w:rsidRPr="00A155F8">
        <w:rPr>
          <w:color w:val="000000"/>
          <w:sz w:val="22"/>
          <w:szCs w:val="22"/>
        </w:rPr>
        <w:t xml:space="preserve">                                    </w:t>
      </w:r>
      <w:r w:rsidR="00E63D36">
        <w:rPr>
          <w:color w:val="000000"/>
          <w:sz w:val="22"/>
          <w:szCs w:val="22"/>
        </w:rPr>
        <w:t xml:space="preserve">    Ing. Zuzana Kuryviálová</w:t>
      </w:r>
      <w:r w:rsidRPr="00A155F8">
        <w:rPr>
          <w:color w:val="000000"/>
          <w:sz w:val="22"/>
          <w:szCs w:val="22"/>
        </w:rPr>
        <w:t xml:space="preserve"> </w:t>
      </w:r>
      <w:r w:rsidR="007D2A99">
        <w:rPr>
          <w:color w:val="000000"/>
          <w:sz w:val="22"/>
          <w:szCs w:val="22"/>
        </w:rPr>
        <w:t xml:space="preserve"> 244 021 427</w:t>
      </w:r>
      <w:r w:rsidR="00E63D36">
        <w:rPr>
          <w:rFonts w:cs="Calibri"/>
        </w:rPr>
        <w:t xml:space="preserve"> </w:t>
      </w:r>
    </w:p>
    <w:p w:rsidR="00BC7252" w:rsidRPr="00A155F8" w:rsidRDefault="00BC7252" w:rsidP="00BC7252">
      <w:pPr>
        <w:jc w:val="both"/>
        <w:rPr>
          <w:color w:val="000000"/>
          <w:sz w:val="22"/>
          <w:szCs w:val="22"/>
        </w:rPr>
      </w:pPr>
      <w:r w:rsidRPr="00A155F8">
        <w:rPr>
          <w:color w:val="000000"/>
          <w:sz w:val="22"/>
          <w:szCs w:val="22"/>
        </w:rPr>
        <w:t>Fax:</w:t>
      </w:r>
      <w:r w:rsidRPr="00A155F8">
        <w:rPr>
          <w:color w:val="000000"/>
          <w:sz w:val="22"/>
          <w:szCs w:val="22"/>
        </w:rPr>
        <w:tab/>
      </w:r>
      <w:r w:rsidRPr="00A155F8">
        <w:rPr>
          <w:color w:val="000000"/>
          <w:sz w:val="22"/>
          <w:szCs w:val="22"/>
        </w:rPr>
        <w:tab/>
      </w:r>
      <w:r w:rsidRPr="00A155F8">
        <w:rPr>
          <w:color w:val="000000"/>
          <w:sz w:val="22"/>
          <w:szCs w:val="22"/>
        </w:rPr>
        <w:tab/>
        <w:t>+ 420 241 727 864</w:t>
      </w:r>
      <w:r w:rsidRPr="00A155F8">
        <w:rPr>
          <w:rFonts w:ascii="Arial" w:hAnsi="Arial" w:cs="Arial"/>
          <w:color w:val="000000"/>
          <w:sz w:val="17"/>
          <w:szCs w:val="17"/>
        </w:rPr>
        <w:t> </w:t>
      </w:r>
    </w:p>
    <w:p w:rsidR="00BC7252" w:rsidRPr="00A155F8" w:rsidRDefault="00BC7252" w:rsidP="00BC7252">
      <w:pPr>
        <w:pStyle w:val="Bezmezer"/>
        <w:ind w:left="3540" w:hanging="3540"/>
        <w:jc w:val="both"/>
        <w:rPr>
          <w:color w:val="000000"/>
          <w:sz w:val="22"/>
          <w:szCs w:val="22"/>
          <w:u w:val="single"/>
        </w:rPr>
      </w:pPr>
      <w:r w:rsidRPr="00A155F8">
        <w:rPr>
          <w:color w:val="000000"/>
          <w:sz w:val="22"/>
          <w:szCs w:val="22"/>
        </w:rPr>
        <w:t xml:space="preserve">E-mail:                         Ing. Jindřich Sochůrek – </w:t>
      </w:r>
      <w:hyperlink r:id="rId8" w:history="1">
        <w:r w:rsidRPr="00A155F8">
          <w:rPr>
            <w:rStyle w:val="Hypertextovodkaz"/>
            <w:color w:val="000000"/>
            <w:sz w:val="22"/>
            <w:szCs w:val="22"/>
          </w:rPr>
          <w:t>tajemnik@praha-libus.cz</w:t>
        </w:r>
      </w:hyperlink>
    </w:p>
    <w:p w:rsidR="00BC7252" w:rsidRPr="00E63D36" w:rsidRDefault="00E63D36" w:rsidP="00BC7252">
      <w:pPr>
        <w:ind w:left="1418" w:firstLine="709"/>
        <w:jc w:val="both"/>
        <w:rPr>
          <w:color w:val="000000"/>
          <w:sz w:val="24"/>
          <w:szCs w:val="24"/>
          <w:u w:val="single"/>
        </w:rPr>
      </w:pPr>
      <w:r>
        <w:rPr>
          <w:color w:val="000000"/>
          <w:sz w:val="22"/>
          <w:szCs w:val="22"/>
        </w:rPr>
        <w:t xml:space="preserve"> Ing. Zuzana Kuryviálová</w:t>
      </w:r>
      <w:r w:rsidR="007D2A99">
        <w:rPr>
          <w:color w:val="000000"/>
          <w:sz w:val="22"/>
          <w:szCs w:val="22"/>
        </w:rPr>
        <w:t xml:space="preserve"> </w:t>
      </w:r>
      <w:r w:rsidR="00BC7252" w:rsidRPr="00A155F8">
        <w:rPr>
          <w:color w:val="000000"/>
          <w:sz w:val="22"/>
          <w:szCs w:val="22"/>
        </w:rPr>
        <w:t xml:space="preserve">- </w:t>
      </w:r>
      <w:r w:rsidRPr="00E63D36">
        <w:rPr>
          <w:rFonts w:cs="Calibri"/>
          <w:sz w:val="24"/>
          <w:szCs w:val="24"/>
          <w:u w:val="single"/>
        </w:rPr>
        <w:t>kuryvialova@praha-libus.cz</w:t>
      </w:r>
      <w:r w:rsidRPr="00E63D36">
        <w:rPr>
          <w:color w:val="000000"/>
          <w:sz w:val="24"/>
          <w:szCs w:val="24"/>
          <w:u w:val="single"/>
        </w:rPr>
        <w:t xml:space="preserve"> </w:t>
      </w:r>
    </w:p>
    <w:p w:rsidR="00BC7252" w:rsidRPr="00A155F8" w:rsidRDefault="00BC7252" w:rsidP="00BC7252">
      <w:pPr>
        <w:jc w:val="both"/>
        <w:rPr>
          <w:color w:val="000000"/>
          <w:sz w:val="22"/>
          <w:szCs w:val="22"/>
        </w:rPr>
      </w:pPr>
      <w:r w:rsidRPr="00A155F8">
        <w:rPr>
          <w:color w:val="000000"/>
          <w:sz w:val="22"/>
          <w:szCs w:val="22"/>
        </w:rPr>
        <w:t xml:space="preserve"> (dále jen </w:t>
      </w:r>
      <w:r w:rsidRPr="00A155F8">
        <w:rPr>
          <w:b/>
          <w:i/>
          <w:color w:val="000000"/>
          <w:sz w:val="22"/>
          <w:szCs w:val="22"/>
        </w:rPr>
        <w:t>„objednatel“</w:t>
      </w:r>
      <w:r w:rsidRPr="00A155F8">
        <w:rPr>
          <w:color w:val="000000"/>
          <w:sz w:val="22"/>
          <w:szCs w:val="22"/>
        </w:rPr>
        <w:t>)</w:t>
      </w:r>
    </w:p>
    <w:p w:rsidR="00BC7252" w:rsidRPr="00A155F8" w:rsidRDefault="00BC7252" w:rsidP="00BC7252">
      <w:pPr>
        <w:jc w:val="both"/>
        <w:rPr>
          <w:color w:val="000000"/>
          <w:sz w:val="22"/>
          <w:szCs w:val="22"/>
        </w:rPr>
      </w:pPr>
    </w:p>
    <w:p w:rsidR="00BC7252" w:rsidRPr="00A155F8" w:rsidRDefault="00BC7252" w:rsidP="00BC7252">
      <w:pPr>
        <w:jc w:val="both"/>
        <w:rPr>
          <w:color w:val="000000"/>
          <w:sz w:val="22"/>
          <w:szCs w:val="22"/>
        </w:rPr>
      </w:pPr>
      <w:r w:rsidRPr="00A155F8">
        <w:rPr>
          <w:color w:val="000000"/>
          <w:sz w:val="22"/>
          <w:szCs w:val="22"/>
        </w:rPr>
        <w:t xml:space="preserve">a </w:t>
      </w:r>
    </w:p>
    <w:p w:rsidR="00BC7252" w:rsidRPr="00A155F8" w:rsidRDefault="00BC7252" w:rsidP="00BC7252">
      <w:pPr>
        <w:jc w:val="both"/>
        <w:rPr>
          <w:color w:val="000000"/>
          <w:sz w:val="22"/>
          <w:szCs w:val="22"/>
        </w:rPr>
      </w:pPr>
    </w:p>
    <w:p w:rsidR="00BC7252" w:rsidRPr="00685D49" w:rsidRDefault="00BC7252" w:rsidP="00BC7252">
      <w:pPr>
        <w:jc w:val="both"/>
        <w:rPr>
          <w:color w:val="000000"/>
          <w:sz w:val="22"/>
          <w:szCs w:val="22"/>
          <w:highlight w:val="yellow"/>
        </w:rPr>
      </w:pPr>
      <w:r w:rsidRPr="00685D49">
        <w:rPr>
          <w:color w:val="000000"/>
          <w:sz w:val="22"/>
          <w:szCs w:val="22"/>
          <w:highlight w:val="yellow"/>
        </w:rPr>
        <w:t>Zhotovitel:</w:t>
      </w:r>
      <w:r w:rsidRPr="00685D49">
        <w:rPr>
          <w:color w:val="000000"/>
          <w:sz w:val="22"/>
          <w:szCs w:val="22"/>
          <w:highlight w:val="yellow"/>
        </w:rPr>
        <w:tab/>
      </w:r>
      <w:r w:rsidRPr="00685D49">
        <w:rPr>
          <w:color w:val="000000"/>
          <w:sz w:val="22"/>
          <w:szCs w:val="22"/>
          <w:highlight w:val="yellow"/>
        </w:rPr>
        <w:tab/>
      </w:r>
    </w:p>
    <w:p w:rsidR="00BC7252" w:rsidRPr="00685D49" w:rsidRDefault="00BC7252" w:rsidP="00BC7252">
      <w:pPr>
        <w:jc w:val="both"/>
        <w:rPr>
          <w:color w:val="000000"/>
          <w:sz w:val="22"/>
          <w:szCs w:val="22"/>
          <w:highlight w:val="yellow"/>
        </w:rPr>
      </w:pPr>
      <w:r w:rsidRPr="00685D49">
        <w:rPr>
          <w:color w:val="000000"/>
          <w:sz w:val="22"/>
          <w:szCs w:val="22"/>
          <w:highlight w:val="yellow"/>
        </w:rPr>
        <w:t xml:space="preserve">Se sídlem: </w:t>
      </w:r>
      <w:r w:rsidRPr="00685D49">
        <w:rPr>
          <w:color w:val="000000"/>
          <w:sz w:val="22"/>
          <w:szCs w:val="22"/>
          <w:highlight w:val="yellow"/>
        </w:rPr>
        <w:tab/>
      </w:r>
      <w:r w:rsidRPr="00685D49">
        <w:rPr>
          <w:color w:val="000000"/>
          <w:sz w:val="22"/>
          <w:szCs w:val="22"/>
          <w:highlight w:val="yellow"/>
        </w:rPr>
        <w:tab/>
      </w:r>
    </w:p>
    <w:p w:rsidR="00BC7252" w:rsidRPr="00685D49" w:rsidRDefault="00BC7252" w:rsidP="00BC7252">
      <w:pPr>
        <w:pStyle w:val="Bezmezer"/>
        <w:jc w:val="both"/>
        <w:rPr>
          <w:color w:val="000000"/>
          <w:sz w:val="22"/>
          <w:szCs w:val="22"/>
          <w:highlight w:val="yellow"/>
        </w:rPr>
      </w:pPr>
      <w:r w:rsidRPr="00685D49">
        <w:rPr>
          <w:color w:val="000000"/>
          <w:sz w:val="22"/>
          <w:szCs w:val="22"/>
          <w:highlight w:val="yellow"/>
        </w:rPr>
        <w:t xml:space="preserve">Zastoupeno:    </w:t>
      </w:r>
      <w:r w:rsidRPr="00685D49">
        <w:rPr>
          <w:color w:val="000000"/>
          <w:sz w:val="22"/>
          <w:szCs w:val="22"/>
          <w:highlight w:val="yellow"/>
        </w:rPr>
        <w:tab/>
      </w:r>
      <w:r w:rsidRPr="00685D49">
        <w:rPr>
          <w:color w:val="000000"/>
          <w:sz w:val="22"/>
          <w:szCs w:val="22"/>
          <w:highlight w:val="yellow"/>
        </w:rPr>
        <w:tab/>
      </w:r>
    </w:p>
    <w:p w:rsidR="00BC7252" w:rsidRPr="00685D49" w:rsidRDefault="00BC7252" w:rsidP="00BC7252">
      <w:pPr>
        <w:tabs>
          <w:tab w:val="left" w:pos="1985"/>
        </w:tabs>
        <w:jc w:val="both"/>
        <w:rPr>
          <w:color w:val="000000"/>
          <w:sz w:val="22"/>
          <w:szCs w:val="22"/>
          <w:highlight w:val="yellow"/>
        </w:rPr>
      </w:pPr>
      <w:r w:rsidRPr="00685D49">
        <w:rPr>
          <w:color w:val="000000"/>
          <w:sz w:val="22"/>
          <w:szCs w:val="22"/>
          <w:highlight w:val="yellow"/>
        </w:rPr>
        <w:t>IČ:</w:t>
      </w:r>
      <w:r w:rsidRPr="00685D49">
        <w:rPr>
          <w:color w:val="000000"/>
          <w:sz w:val="22"/>
          <w:szCs w:val="22"/>
          <w:highlight w:val="yellow"/>
        </w:rPr>
        <w:tab/>
      </w:r>
      <w:r w:rsidRPr="00685D49">
        <w:rPr>
          <w:color w:val="000000"/>
          <w:sz w:val="22"/>
          <w:szCs w:val="22"/>
          <w:highlight w:val="yellow"/>
        </w:rPr>
        <w:tab/>
      </w:r>
      <w:r w:rsidRPr="00685D49">
        <w:rPr>
          <w:color w:val="000000"/>
          <w:sz w:val="22"/>
          <w:szCs w:val="22"/>
          <w:highlight w:val="yellow"/>
        </w:rPr>
        <w:tab/>
      </w:r>
    </w:p>
    <w:p w:rsidR="00BC7252" w:rsidRPr="00685D49" w:rsidRDefault="00BC7252" w:rsidP="00BC7252">
      <w:pPr>
        <w:tabs>
          <w:tab w:val="left" w:pos="1985"/>
        </w:tabs>
        <w:jc w:val="both"/>
        <w:rPr>
          <w:color w:val="000000"/>
          <w:sz w:val="22"/>
          <w:szCs w:val="22"/>
          <w:highlight w:val="yellow"/>
        </w:rPr>
      </w:pPr>
      <w:r w:rsidRPr="00685D49">
        <w:rPr>
          <w:color w:val="000000"/>
          <w:sz w:val="22"/>
          <w:szCs w:val="22"/>
          <w:highlight w:val="yellow"/>
        </w:rPr>
        <w:t>DIČ:</w:t>
      </w:r>
      <w:r w:rsidRPr="00685D49">
        <w:rPr>
          <w:color w:val="000000"/>
          <w:sz w:val="22"/>
          <w:szCs w:val="22"/>
          <w:highlight w:val="yellow"/>
        </w:rPr>
        <w:tab/>
      </w:r>
      <w:r w:rsidRPr="00685D49">
        <w:rPr>
          <w:color w:val="000000"/>
          <w:sz w:val="22"/>
          <w:szCs w:val="22"/>
          <w:highlight w:val="yellow"/>
        </w:rPr>
        <w:tab/>
      </w:r>
    </w:p>
    <w:p w:rsidR="00BC7252" w:rsidRPr="00685D49" w:rsidRDefault="00BC7252" w:rsidP="00BC7252">
      <w:pPr>
        <w:tabs>
          <w:tab w:val="left" w:pos="1985"/>
        </w:tabs>
        <w:jc w:val="both"/>
        <w:rPr>
          <w:color w:val="000000"/>
          <w:sz w:val="22"/>
          <w:szCs w:val="22"/>
          <w:highlight w:val="yellow"/>
        </w:rPr>
      </w:pPr>
      <w:r w:rsidRPr="00685D49">
        <w:rPr>
          <w:color w:val="000000"/>
          <w:sz w:val="22"/>
          <w:szCs w:val="22"/>
          <w:highlight w:val="yellow"/>
        </w:rPr>
        <w:t>Ve věcech smluvních je oprávněn jménem zhotovitele jednat</w:t>
      </w:r>
    </w:p>
    <w:p w:rsidR="00BC7252" w:rsidRPr="00685D49" w:rsidRDefault="00BC7252" w:rsidP="00BC7252">
      <w:pPr>
        <w:pStyle w:val="Bezmezer"/>
        <w:ind w:left="3540" w:hanging="3540"/>
        <w:jc w:val="both"/>
        <w:rPr>
          <w:color w:val="000000"/>
          <w:sz w:val="22"/>
          <w:szCs w:val="22"/>
          <w:highlight w:val="yellow"/>
        </w:rPr>
      </w:pPr>
      <w:r w:rsidRPr="00685D49">
        <w:rPr>
          <w:color w:val="000000"/>
          <w:sz w:val="22"/>
          <w:szCs w:val="22"/>
          <w:highlight w:val="yellow"/>
        </w:rPr>
        <w:t xml:space="preserve">Telefon </w:t>
      </w:r>
    </w:p>
    <w:p w:rsidR="00BC7252" w:rsidRPr="00685D49" w:rsidRDefault="00BC7252" w:rsidP="00BC7252">
      <w:pPr>
        <w:pStyle w:val="Bezmezer"/>
        <w:ind w:left="3540" w:hanging="3540"/>
        <w:jc w:val="both"/>
        <w:rPr>
          <w:color w:val="000000"/>
          <w:sz w:val="22"/>
          <w:szCs w:val="22"/>
          <w:highlight w:val="yellow"/>
          <w:u w:val="single"/>
        </w:rPr>
      </w:pPr>
      <w:r w:rsidRPr="00685D49">
        <w:rPr>
          <w:color w:val="000000"/>
          <w:sz w:val="22"/>
          <w:szCs w:val="22"/>
          <w:highlight w:val="yellow"/>
        </w:rPr>
        <w:t xml:space="preserve">E-mail: </w:t>
      </w:r>
    </w:p>
    <w:p w:rsidR="00BC7252" w:rsidRPr="00685D49" w:rsidRDefault="00BC7252" w:rsidP="00BC7252">
      <w:pPr>
        <w:jc w:val="both"/>
        <w:rPr>
          <w:color w:val="000000"/>
          <w:sz w:val="22"/>
          <w:szCs w:val="22"/>
          <w:highlight w:val="yellow"/>
        </w:rPr>
      </w:pPr>
      <w:r w:rsidRPr="00685D49">
        <w:rPr>
          <w:color w:val="000000"/>
          <w:sz w:val="22"/>
          <w:szCs w:val="22"/>
          <w:highlight w:val="yellow"/>
        </w:rPr>
        <w:t>Ve věcech technických je oprávněn jménem zhotovitele jednat na základě plné moci</w:t>
      </w:r>
      <w:r w:rsidRPr="00685D49">
        <w:rPr>
          <w:color w:val="000000"/>
          <w:sz w:val="22"/>
          <w:szCs w:val="22"/>
          <w:highlight w:val="yellow"/>
        </w:rPr>
        <w:tab/>
        <w:t xml:space="preserve"> </w:t>
      </w:r>
    </w:p>
    <w:p w:rsidR="00BC7252" w:rsidRPr="00685D49" w:rsidRDefault="00BC7252" w:rsidP="00BC7252">
      <w:pPr>
        <w:pStyle w:val="Bezmezer"/>
        <w:ind w:left="3540" w:hanging="3540"/>
        <w:jc w:val="both"/>
        <w:rPr>
          <w:color w:val="000000"/>
          <w:sz w:val="22"/>
          <w:szCs w:val="22"/>
          <w:highlight w:val="yellow"/>
        </w:rPr>
      </w:pPr>
      <w:r w:rsidRPr="00685D49">
        <w:rPr>
          <w:color w:val="000000"/>
          <w:sz w:val="22"/>
          <w:szCs w:val="22"/>
          <w:highlight w:val="yellow"/>
        </w:rPr>
        <w:t xml:space="preserve">Telefon </w:t>
      </w:r>
    </w:p>
    <w:p w:rsidR="00BC7252" w:rsidRPr="00A155F8" w:rsidRDefault="00BC7252" w:rsidP="00BC7252">
      <w:pPr>
        <w:pStyle w:val="Bezmezer"/>
        <w:ind w:left="3540" w:hanging="3540"/>
        <w:jc w:val="both"/>
        <w:rPr>
          <w:color w:val="000000"/>
          <w:sz w:val="22"/>
          <w:szCs w:val="22"/>
          <w:u w:val="single"/>
        </w:rPr>
      </w:pPr>
      <w:r w:rsidRPr="00685D49">
        <w:rPr>
          <w:color w:val="000000"/>
          <w:sz w:val="22"/>
          <w:szCs w:val="22"/>
          <w:highlight w:val="yellow"/>
        </w:rPr>
        <w:t xml:space="preserve">E-mail: </w:t>
      </w:r>
    </w:p>
    <w:p w:rsidR="00BC7252" w:rsidRPr="00A155F8" w:rsidRDefault="00BC7252" w:rsidP="00BC7252">
      <w:pPr>
        <w:ind w:left="1418" w:firstLine="709"/>
        <w:jc w:val="both"/>
        <w:rPr>
          <w:color w:val="000000"/>
          <w:sz w:val="22"/>
          <w:szCs w:val="22"/>
        </w:rPr>
      </w:pPr>
    </w:p>
    <w:p w:rsidR="00BC7252" w:rsidRPr="00A155F8" w:rsidRDefault="00BC7252" w:rsidP="00BC7252">
      <w:pPr>
        <w:jc w:val="both"/>
        <w:rPr>
          <w:color w:val="000000"/>
          <w:sz w:val="22"/>
          <w:szCs w:val="22"/>
        </w:rPr>
      </w:pPr>
      <w:r w:rsidRPr="00A155F8">
        <w:rPr>
          <w:color w:val="000000"/>
          <w:sz w:val="22"/>
          <w:szCs w:val="22"/>
        </w:rPr>
        <w:t xml:space="preserve">(dále jen </w:t>
      </w:r>
      <w:r w:rsidRPr="00A155F8">
        <w:rPr>
          <w:b/>
          <w:i/>
          <w:color w:val="000000"/>
          <w:sz w:val="22"/>
          <w:szCs w:val="22"/>
        </w:rPr>
        <w:t>„zhotovitel“</w:t>
      </w:r>
      <w:r w:rsidRPr="00A155F8">
        <w:rPr>
          <w:color w:val="000000"/>
          <w:sz w:val="22"/>
          <w:szCs w:val="22"/>
        </w:rPr>
        <w:t>)</w:t>
      </w:r>
    </w:p>
    <w:p w:rsidR="00BC7252" w:rsidRPr="00A155F8" w:rsidRDefault="00BC7252" w:rsidP="00BC7252">
      <w:pPr>
        <w:jc w:val="both"/>
        <w:rPr>
          <w:color w:val="000000"/>
          <w:sz w:val="22"/>
          <w:szCs w:val="22"/>
        </w:rPr>
      </w:pPr>
    </w:p>
    <w:p w:rsidR="00BC7252" w:rsidRPr="00A155F8" w:rsidRDefault="00BC7252" w:rsidP="00BC7252">
      <w:pPr>
        <w:jc w:val="both"/>
        <w:rPr>
          <w:bCs/>
          <w:color w:val="000000"/>
          <w:sz w:val="22"/>
          <w:szCs w:val="22"/>
        </w:rPr>
      </w:pPr>
      <w:r w:rsidRPr="00A155F8">
        <w:rPr>
          <w:bCs/>
          <w:color w:val="000000"/>
          <w:sz w:val="22"/>
          <w:szCs w:val="22"/>
        </w:rPr>
        <w:t xml:space="preserve">Shora uvedené smluvní strany uzavřely níže uvedeného dne, měsíce a roku v souladu s § 2586 a násl. zákona č. 89/2012 Sb., občanský zákoník, ve znění pozdějších předpisů, a za podmínek dále uvedených tuto </w:t>
      </w:r>
      <w:r w:rsidRPr="00A155F8">
        <w:rPr>
          <w:b/>
          <w:bCs/>
          <w:color w:val="000000"/>
          <w:sz w:val="22"/>
          <w:szCs w:val="22"/>
        </w:rPr>
        <w:t xml:space="preserve">smlouvu o dílo </w:t>
      </w:r>
      <w:r w:rsidRPr="00A155F8">
        <w:rPr>
          <w:bCs/>
          <w:color w:val="000000"/>
          <w:sz w:val="22"/>
          <w:szCs w:val="22"/>
        </w:rPr>
        <w:t>(dále jen „smlouva“).</w:t>
      </w:r>
    </w:p>
    <w:p w:rsidR="007D2A99" w:rsidRDefault="007D2A99" w:rsidP="00BC7252">
      <w:pPr>
        <w:pStyle w:val="Zkladntext"/>
        <w:widowControl/>
        <w:spacing w:before="120"/>
        <w:jc w:val="center"/>
        <w:rPr>
          <w:b/>
          <w:sz w:val="22"/>
          <w:szCs w:val="22"/>
          <w:lang w:val="cs-CZ"/>
        </w:rPr>
      </w:pPr>
    </w:p>
    <w:p w:rsidR="00BC7252" w:rsidRDefault="00BC7252" w:rsidP="00BC7252">
      <w:pPr>
        <w:pStyle w:val="Zkladntext"/>
        <w:widowControl/>
        <w:spacing w:before="120"/>
        <w:jc w:val="center"/>
        <w:rPr>
          <w:b/>
          <w:sz w:val="22"/>
          <w:szCs w:val="22"/>
          <w:lang w:val="cs-CZ"/>
        </w:rPr>
      </w:pPr>
      <w:r w:rsidRPr="00A155F8">
        <w:rPr>
          <w:b/>
          <w:sz w:val="22"/>
          <w:szCs w:val="22"/>
        </w:rPr>
        <w:t>Článek 2 - Základní ustanovení:</w:t>
      </w:r>
    </w:p>
    <w:p w:rsidR="00BC7252" w:rsidRPr="00107838" w:rsidRDefault="00BC7252" w:rsidP="00BC7252">
      <w:pPr>
        <w:pStyle w:val="Zkladntext"/>
        <w:widowControl/>
        <w:spacing w:before="120"/>
        <w:jc w:val="center"/>
        <w:rPr>
          <w:b/>
          <w:sz w:val="22"/>
          <w:szCs w:val="22"/>
          <w:lang w:val="cs-CZ"/>
        </w:rPr>
      </w:pPr>
    </w:p>
    <w:p w:rsidR="00BC7252" w:rsidRDefault="00BC7252" w:rsidP="00BC7252">
      <w:pPr>
        <w:pStyle w:val="Zkladntext"/>
        <w:widowControl/>
        <w:spacing w:before="120"/>
        <w:rPr>
          <w:sz w:val="22"/>
          <w:szCs w:val="22"/>
          <w:lang w:val="cs-CZ"/>
        </w:rPr>
      </w:pPr>
      <w:r w:rsidRPr="000A6525">
        <w:rPr>
          <w:b/>
          <w:sz w:val="22"/>
          <w:szCs w:val="22"/>
        </w:rPr>
        <w:t>2.1</w:t>
      </w:r>
      <w:r w:rsidRPr="00A155F8">
        <w:rPr>
          <w:sz w:val="22"/>
          <w:szCs w:val="22"/>
        </w:rPr>
        <w:t xml:space="preserve"> Na základě této smlouvy se zhotovitel zavazuje řádně zhotovit a objednateli předat dílo v rozsahu, způsobem, v dohodnutých termínech, kvalitě níže specifikované a za podmínek sjednaných v této smlouvě. Rozsah závazku zhotovitele zahrnuje veškeré dodávky, montáže, zkoušky a služby potřebné k provedení díla v rozsahu daném článkem 3 -</w:t>
      </w:r>
      <w:r w:rsidRPr="00A155F8">
        <w:rPr>
          <w:bCs/>
          <w:sz w:val="22"/>
          <w:szCs w:val="22"/>
        </w:rPr>
        <w:t xml:space="preserve"> Předmět a rozsah díla</w:t>
      </w:r>
      <w:r w:rsidRPr="00A155F8">
        <w:rPr>
          <w:sz w:val="22"/>
          <w:szCs w:val="22"/>
        </w:rPr>
        <w:t xml:space="preserve"> této smlouvy.</w:t>
      </w:r>
    </w:p>
    <w:p w:rsidR="00352D64" w:rsidRPr="00352D64" w:rsidRDefault="00352D64" w:rsidP="00BC7252">
      <w:pPr>
        <w:pStyle w:val="Zkladntext"/>
        <w:widowControl/>
        <w:spacing w:before="120"/>
        <w:rPr>
          <w:sz w:val="22"/>
          <w:szCs w:val="22"/>
          <w:lang w:val="cs-CZ"/>
        </w:rPr>
      </w:pPr>
    </w:p>
    <w:p w:rsidR="00BC7252" w:rsidRDefault="00BC7252" w:rsidP="00BC7252">
      <w:pPr>
        <w:pStyle w:val="Zkladntext"/>
        <w:widowControl/>
        <w:rPr>
          <w:sz w:val="22"/>
          <w:szCs w:val="22"/>
          <w:lang w:val="cs-CZ"/>
        </w:rPr>
      </w:pPr>
      <w:r w:rsidRPr="000A6525">
        <w:rPr>
          <w:b/>
          <w:sz w:val="22"/>
          <w:szCs w:val="22"/>
        </w:rPr>
        <w:t>2.2</w:t>
      </w:r>
      <w:r w:rsidRPr="00A155F8">
        <w:rPr>
          <w:sz w:val="22"/>
          <w:szCs w:val="22"/>
        </w:rPr>
        <w:t xml:space="preserve"> Objednatel se zavazuje řádně zhotovené dílo převzít a zaplatit za ně sjednanou cenu ve výši, způsobem a</w:t>
      </w:r>
      <w:r w:rsidRPr="00A155F8">
        <w:rPr>
          <w:sz w:val="22"/>
          <w:szCs w:val="22"/>
          <w:lang w:val="cs-CZ"/>
        </w:rPr>
        <w:t> </w:t>
      </w:r>
      <w:r w:rsidRPr="00A155F8">
        <w:rPr>
          <w:sz w:val="22"/>
          <w:szCs w:val="22"/>
        </w:rPr>
        <w:t>za podmínek uvedených v této smlouvě.</w:t>
      </w:r>
    </w:p>
    <w:p w:rsidR="00352D64" w:rsidRPr="00352D64" w:rsidRDefault="00352D64" w:rsidP="00BC7252">
      <w:pPr>
        <w:pStyle w:val="Zkladntext"/>
        <w:widowControl/>
        <w:rPr>
          <w:sz w:val="22"/>
          <w:szCs w:val="22"/>
          <w:lang w:val="cs-CZ"/>
        </w:rPr>
      </w:pPr>
    </w:p>
    <w:p w:rsidR="00352D64" w:rsidRDefault="00BC7252" w:rsidP="00BC7252">
      <w:pPr>
        <w:pStyle w:val="Zkladntext"/>
        <w:widowControl/>
        <w:rPr>
          <w:sz w:val="22"/>
          <w:szCs w:val="22"/>
          <w:lang w:val="cs-CZ"/>
        </w:rPr>
      </w:pPr>
      <w:r w:rsidRPr="000A6525">
        <w:rPr>
          <w:b/>
          <w:sz w:val="22"/>
          <w:szCs w:val="22"/>
        </w:rPr>
        <w:t>2.3</w:t>
      </w:r>
      <w:r w:rsidRPr="00A155F8">
        <w:rPr>
          <w:sz w:val="22"/>
          <w:szCs w:val="22"/>
        </w:rPr>
        <w:t xml:space="preserve"> Veškeré změny nebo doplňky této smlouvy musí být provedeny formou písemného dodatku k této smlouvě.</w:t>
      </w:r>
    </w:p>
    <w:p w:rsidR="00BC7252" w:rsidRPr="00A155F8" w:rsidRDefault="00BC7252" w:rsidP="00BC7252">
      <w:pPr>
        <w:pStyle w:val="Zkladntext"/>
        <w:widowControl/>
        <w:rPr>
          <w:sz w:val="22"/>
          <w:szCs w:val="22"/>
        </w:rPr>
      </w:pPr>
      <w:r w:rsidRPr="00A155F8">
        <w:rPr>
          <w:sz w:val="22"/>
          <w:szCs w:val="22"/>
        </w:rPr>
        <w:t xml:space="preserve"> </w:t>
      </w:r>
    </w:p>
    <w:p w:rsidR="00BC7252" w:rsidRDefault="00BC7252" w:rsidP="00BC7252">
      <w:pPr>
        <w:pStyle w:val="Zkladntext"/>
        <w:widowControl/>
        <w:rPr>
          <w:sz w:val="22"/>
          <w:szCs w:val="22"/>
          <w:lang w:val="cs-CZ"/>
        </w:rPr>
      </w:pPr>
      <w:r w:rsidRPr="000A6525">
        <w:rPr>
          <w:b/>
          <w:sz w:val="22"/>
          <w:szCs w:val="22"/>
        </w:rPr>
        <w:t>2.4</w:t>
      </w:r>
      <w:r w:rsidRPr="00A155F8">
        <w:rPr>
          <w:sz w:val="22"/>
          <w:szCs w:val="22"/>
        </w:rPr>
        <w:t xml:space="preserve"> Dodatky musí být vzestupně číslovány, podepsány osobami oprávněnými jednat ve věcech smluvních a</w:t>
      </w:r>
      <w:r w:rsidRPr="00A155F8">
        <w:rPr>
          <w:sz w:val="22"/>
          <w:szCs w:val="22"/>
          <w:lang w:val="cs-CZ"/>
        </w:rPr>
        <w:t> </w:t>
      </w:r>
      <w:r w:rsidRPr="00A155F8">
        <w:rPr>
          <w:sz w:val="22"/>
          <w:szCs w:val="22"/>
        </w:rPr>
        <w:t>nabývají platnosti dnem podpisu oběma smluvními stranami.</w:t>
      </w:r>
    </w:p>
    <w:p w:rsidR="00352D64" w:rsidRPr="00352D64" w:rsidRDefault="00352D64" w:rsidP="00BC7252">
      <w:pPr>
        <w:pStyle w:val="Zkladntext"/>
        <w:widowControl/>
        <w:rPr>
          <w:sz w:val="22"/>
          <w:szCs w:val="22"/>
          <w:lang w:val="cs-CZ"/>
        </w:rPr>
      </w:pPr>
    </w:p>
    <w:p w:rsidR="00BC7252" w:rsidRDefault="00BC7252" w:rsidP="00BC7252">
      <w:pPr>
        <w:pStyle w:val="Zkladntext"/>
        <w:widowControl/>
        <w:rPr>
          <w:sz w:val="22"/>
          <w:szCs w:val="22"/>
          <w:lang w:val="cs-CZ"/>
        </w:rPr>
      </w:pPr>
      <w:r w:rsidRPr="000A6525">
        <w:rPr>
          <w:b/>
          <w:sz w:val="22"/>
          <w:szCs w:val="22"/>
        </w:rPr>
        <w:t>2.5</w:t>
      </w:r>
      <w:r w:rsidRPr="00A155F8">
        <w:rPr>
          <w:sz w:val="22"/>
          <w:szCs w:val="22"/>
        </w:rPr>
        <w:t xml:space="preserve"> Všechny právní úkony v souvislosti se změnou této smlouvy činí osoby oprávněné jednat ve</w:t>
      </w:r>
      <w:r w:rsidRPr="00A155F8">
        <w:rPr>
          <w:sz w:val="22"/>
          <w:szCs w:val="22"/>
          <w:lang w:val="cs-CZ"/>
        </w:rPr>
        <w:t> </w:t>
      </w:r>
      <w:r w:rsidRPr="00A155F8">
        <w:rPr>
          <w:sz w:val="22"/>
          <w:szCs w:val="22"/>
        </w:rPr>
        <w:t>věcech smluvních, příp. osoby k tomu zmocněné zvláštní plnou mocí.</w:t>
      </w:r>
    </w:p>
    <w:p w:rsidR="00352D64" w:rsidRPr="00352D64" w:rsidRDefault="00352D64" w:rsidP="00BC7252">
      <w:pPr>
        <w:pStyle w:val="Zkladntext"/>
        <w:widowControl/>
        <w:rPr>
          <w:sz w:val="22"/>
          <w:szCs w:val="22"/>
          <w:lang w:val="cs-CZ"/>
        </w:rPr>
      </w:pPr>
    </w:p>
    <w:p w:rsidR="00BC7252" w:rsidRDefault="00BC7252" w:rsidP="00BC7252">
      <w:pPr>
        <w:pStyle w:val="Zkladntext"/>
        <w:widowControl/>
        <w:rPr>
          <w:sz w:val="22"/>
          <w:szCs w:val="22"/>
          <w:lang w:val="cs-CZ"/>
        </w:rPr>
      </w:pPr>
      <w:r w:rsidRPr="000A6525">
        <w:rPr>
          <w:b/>
          <w:sz w:val="22"/>
          <w:szCs w:val="22"/>
        </w:rPr>
        <w:t>2.</w:t>
      </w:r>
      <w:r w:rsidRPr="000A6525">
        <w:rPr>
          <w:b/>
          <w:sz w:val="22"/>
          <w:szCs w:val="22"/>
          <w:lang w:val="cs-CZ"/>
        </w:rPr>
        <w:t>6</w:t>
      </w:r>
      <w:r w:rsidR="000A6525">
        <w:rPr>
          <w:sz w:val="22"/>
          <w:szCs w:val="22"/>
          <w:lang w:val="cs-CZ"/>
        </w:rPr>
        <w:t xml:space="preserve"> </w:t>
      </w:r>
      <w:r w:rsidRPr="00A155F8">
        <w:rPr>
          <w:sz w:val="22"/>
          <w:szCs w:val="22"/>
        </w:rPr>
        <w:t>V této smlouvě uváděné plnění ve dnech znamená kalendářní dny</w:t>
      </w:r>
      <w:r w:rsidR="000A6525">
        <w:rPr>
          <w:sz w:val="22"/>
          <w:szCs w:val="22"/>
          <w:lang w:val="cs-CZ"/>
        </w:rPr>
        <w:t>.</w:t>
      </w:r>
    </w:p>
    <w:p w:rsidR="00352D64" w:rsidRPr="000A6525" w:rsidRDefault="00352D64" w:rsidP="00BC7252">
      <w:pPr>
        <w:pStyle w:val="Zkladntext"/>
        <w:widowControl/>
        <w:rPr>
          <w:sz w:val="22"/>
          <w:szCs w:val="22"/>
          <w:lang w:val="cs-CZ"/>
        </w:rPr>
      </w:pPr>
    </w:p>
    <w:p w:rsidR="00BC7252" w:rsidRDefault="00BC7252" w:rsidP="00BC7252">
      <w:pPr>
        <w:pStyle w:val="Zkladntext"/>
        <w:widowControl/>
        <w:rPr>
          <w:sz w:val="22"/>
          <w:szCs w:val="22"/>
          <w:lang w:val="cs-CZ"/>
        </w:rPr>
      </w:pPr>
      <w:r w:rsidRPr="000A6525">
        <w:rPr>
          <w:b/>
          <w:sz w:val="22"/>
          <w:szCs w:val="22"/>
        </w:rPr>
        <w:t>2.</w:t>
      </w:r>
      <w:r w:rsidRPr="000A6525">
        <w:rPr>
          <w:b/>
          <w:sz w:val="22"/>
          <w:szCs w:val="22"/>
          <w:lang w:val="cs-CZ"/>
        </w:rPr>
        <w:t>7</w:t>
      </w:r>
      <w:r w:rsidRPr="00A155F8">
        <w:rPr>
          <w:sz w:val="22"/>
          <w:szCs w:val="22"/>
        </w:rPr>
        <w:t xml:space="preserve"> Pokud nejsou pro ostatní konkrétní závazky uvedeny termíny přímo v textu, platí zásada, že</w:t>
      </w:r>
      <w:r w:rsidRPr="00A155F8">
        <w:rPr>
          <w:sz w:val="22"/>
          <w:szCs w:val="22"/>
          <w:lang w:val="cs-CZ"/>
        </w:rPr>
        <w:t> </w:t>
      </w:r>
      <w:r w:rsidRPr="00A155F8">
        <w:rPr>
          <w:sz w:val="22"/>
          <w:szCs w:val="22"/>
        </w:rPr>
        <w:t>dlužník je povinen splnit závazek bez zbytečného odkladu poté, kdy o to byl druhou stranou požádán.</w:t>
      </w:r>
    </w:p>
    <w:p w:rsidR="00352D64" w:rsidRPr="00352D64" w:rsidRDefault="00352D64" w:rsidP="00BC7252">
      <w:pPr>
        <w:pStyle w:val="Zkladntext"/>
        <w:widowControl/>
        <w:rPr>
          <w:sz w:val="22"/>
          <w:szCs w:val="22"/>
          <w:lang w:val="cs-CZ"/>
        </w:rPr>
      </w:pPr>
    </w:p>
    <w:p w:rsidR="00BC7252" w:rsidRPr="00A155F8" w:rsidRDefault="00BC7252" w:rsidP="00BC7252">
      <w:pPr>
        <w:pStyle w:val="Zkladntext"/>
        <w:widowControl/>
        <w:rPr>
          <w:sz w:val="22"/>
          <w:szCs w:val="22"/>
          <w:lang w:val="cs-CZ"/>
        </w:rPr>
      </w:pPr>
      <w:r w:rsidRPr="000A6525">
        <w:rPr>
          <w:b/>
          <w:sz w:val="22"/>
          <w:szCs w:val="22"/>
        </w:rPr>
        <w:t>2.</w:t>
      </w:r>
      <w:r w:rsidRPr="000A6525">
        <w:rPr>
          <w:b/>
          <w:sz w:val="22"/>
          <w:szCs w:val="22"/>
          <w:lang w:val="cs-CZ"/>
        </w:rPr>
        <w:t>8</w:t>
      </w:r>
      <w:r w:rsidR="000A6525">
        <w:rPr>
          <w:sz w:val="22"/>
          <w:szCs w:val="22"/>
          <w:lang w:val="cs-CZ"/>
        </w:rPr>
        <w:t xml:space="preserve"> </w:t>
      </w:r>
      <w:r w:rsidRPr="00A155F8">
        <w:rPr>
          <w:sz w:val="22"/>
          <w:szCs w:val="22"/>
        </w:rPr>
        <w:t>V případě pochybností se má za to, že veškeré písemnosti vyměňované smluvními stranami byly doručeny třetím dnem následujícím po dni, kdy byly prokazatelně předány poštovní přepravě nebo</w:t>
      </w:r>
      <w:r w:rsidRPr="00A155F8">
        <w:rPr>
          <w:sz w:val="22"/>
          <w:szCs w:val="22"/>
          <w:lang w:val="cs-CZ"/>
        </w:rPr>
        <w:t> </w:t>
      </w:r>
      <w:r w:rsidRPr="00A155F8">
        <w:rPr>
          <w:sz w:val="22"/>
          <w:szCs w:val="22"/>
        </w:rPr>
        <w:t>doručeny do datové schránky, nebo okamžikem, kdy příjemce potvrdí přijetí faxu. Obě smluvní strany si vzájemně po uzavření smlouvy potvrdí přesné doručovací adresy. V případě změny adresy je</w:t>
      </w:r>
      <w:r w:rsidRPr="00A155F8">
        <w:rPr>
          <w:sz w:val="22"/>
          <w:szCs w:val="22"/>
          <w:lang w:val="cs-CZ"/>
        </w:rPr>
        <w:t> </w:t>
      </w:r>
      <w:r w:rsidRPr="00A155F8">
        <w:rPr>
          <w:sz w:val="22"/>
          <w:szCs w:val="22"/>
        </w:rPr>
        <w:t xml:space="preserve">smluvní strana, kde ke změně doručovací adresy došlo, povinna tuto změnu neprodleně písemně nahlásit druhé smluvní straně. </w:t>
      </w:r>
    </w:p>
    <w:p w:rsidR="00BC7252" w:rsidRPr="00A155F8" w:rsidRDefault="00BC7252" w:rsidP="00BC7252">
      <w:pPr>
        <w:pStyle w:val="Zkladntext"/>
        <w:rPr>
          <w:sz w:val="22"/>
          <w:szCs w:val="22"/>
        </w:rPr>
      </w:pPr>
      <w:r w:rsidRPr="000A6525">
        <w:rPr>
          <w:b/>
          <w:sz w:val="22"/>
          <w:szCs w:val="22"/>
        </w:rPr>
        <w:t>2.8.1</w:t>
      </w:r>
      <w:r w:rsidRPr="00A155F8">
        <w:rPr>
          <w:sz w:val="22"/>
          <w:szCs w:val="22"/>
        </w:rPr>
        <w:t xml:space="preserve"> Písemnosti touto smlouvou předpokládané (např. změny odpovědných osob, návrh na změny smlouvy, odstoupení od smlouvy, různé výzvy k plnění či placení) budou druhé smluvní straně zasílány: </w:t>
      </w:r>
    </w:p>
    <w:p w:rsidR="00BC7252" w:rsidRPr="00A155F8" w:rsidRDefault="00BC7252" w:rsidP="00BC7252">
      <w:pPr>
        <w:pStyle w:val="Zkladntext"/>
        <w:rPr>
          <w:sz w:val="22"/>
          <w:szCs w:val="22"/>
        </w:rPr>
      </w:pPr>
      <w:r w:rsidRPr="00A155F8">
        <w:rPr>
          <w:bCs/>
          <w:iCs/>
          <w:sz w:val="22"/>
          <w:szCs w:val="22"/>
        </w:rPr>
        <w:t>- písemně a předávány osobně (proti potvrzení), poslány doporučenou poštou nebo kurýrem (proti potvrzení), případně elektronickou poštou,</w:t>
      </w:r>
    </w:p>
    <w:p w:rsidR="00BC7252" w:rsidRPr="00A155F8" w:rsidRDefault="00BC7252" w:rsidP="00BC7252">
      <w:pPr>
        <w:pStyle w:val="Zkladntext"/>
        <w:rPr>
          <w:sz w:val="22"/>
          <w:szCs w:val="22"/>
        </w:rPr>
      </w:pPr>
      <w:r w:rsidRPr="00A155F8">
        <w:rPr>
          <w:bCs/>
          <w:iCs/>
          <w:sz w:val="22"/>
          <w:szCs w:val="22"/>
        </w:rPr>
        <w:t>- doručeny, zaslány nebo přeneseny na adresu druhé smluvní strany uvedenou ve smlouvě. Pokud některá ze smluvních stran oznámí změnu své adresy, budou písemnosti od obdržení této změny doručovány na tuto novou adresu,</w:t>
      </w:r>
    </w:p>
    <w:p w:rsidR="00BC7252" w:rsidRDefault="00BC7252" w:rsidP="00BC7252">
      <w:pPr>
        <w:pStyle w:val="Zkladntext"/>
        <w:rPr>
          <w:bCs/>
          <w:iCs/>
          <w:sz w:val="22"/>
          <w:szCs w:val="22"/>
          <w:lang w:val="cs-CZ"/>
        </w:rPr>
      </w:pPr>
      <w:r w:rsidRPr="00A155F8">
        <w:rPr>
          <w:bCs/>
          <w:iCs/>
          <w:sz w:val="22"/>
          <w:szCs w:val="22"/>
        </w:rPr>
        <w:t xml:space="preserve">- pro vzájemnou komunikaci a sdělení týkající se technických záležitostí stavby lze použít i stavební deník. </w:t>
      </w:r>
    </w:p>
    <w:p w:rsidR="00352D64" w:rsidRPr="00352D64" w:rsidRDefault="00352D64" w:rsidP="00BC7252">
      <w:pPr>
        <w:pStyle w:val="Zkladntext"/>
        <w:rPr>
          <w:sz w:val="22"/>
          <w:szCs w:val="22"/>
          <w:lang w:val="cs-CZ"/>
        </w:rPr>
      </w:pPr>
    </w:p>
    <w:p w:rsidR="00BC7252" w:rsidRDefault="00BC7252" w:rsidP="00BC7252">
      <w:pPr>
        <w:pStyle w:val="Bezmezer"/>
        <w:tabs>
          <w:tab w:val="left" w:pos="5040"/>
        </w:tabs>
        <w:jc w:val="both"/>
        <w:rPr>
          <w:rStyle w:val="Siln"/>
          <w:b w:val="0"/>
          <w:color w:val="000000"/>
          <w:sz w:val="22"/>
          <w:szCs w:val="22"/>
        </w:rPr>
      </w:pPr>
      <w:r w:rsidRPr="000A6525">
        <w:rPr>
          <w:b/>
          <w:color w:val="000000"/>
          <w:sz w:val="22"/>
          <w:szCs w:val="22"/>
        </w:rPr>
        <w:t>2.9</w:t>
      </w:r>
      <w:r w:rsidRPr="00A155F8">
        <w:rPr>
          <w:color w:val="000000"/>
          <w:sz w:val="22"/>
          <w:szCs w:val="22"/>
        </w:rPr>
        <w:t xml:space="preserve"> Místem plnění veřejné zakázky je: </w:t>
      </w:r>
      <w:r w:rsidR="007D2A99">
        <w:rPr>
          <w:color w:val="000000"/>
          <w:sz w:val="22"/>
          <w:szCs w:val="22"/>
        </w:rPr>
        <w:t xml:space="preserve">ulice Božejovická, </w:t>
      </w:r>
      <w:r w:rsidRPr="00D93EF0">
        <w:rPr>
          <w:color w:val="000000"/>
          <w:sz w:val="22"/>
          <w:szCs w:val="22"/>
        </w:rPr>
        <w:t xml:space="preserve"> 142 00 Praha 4 </w:t>
      </w:r>
      <w:r>
        <w:rPr>
          <w:color w:val="000000"/>
          <w:sz w:val="22"/>
          <w:szCs w:val="22"/>
        </w:rPr>
        <w:t>–</w:t>
      </w:r>
      <w:r w:rsidRPr="00D93EF0">
        <w:rPr>
          <w:color w:val="000000"/>
          <w:sz w:val="22"/>
          <w:szCs w:val="22"/>
        </w:rPr>
        <w:t xml:space="preserve"> Libuš</w:t>
      </w:r>
      <w:r>
        <w:rPr>
          <w:color w:val="000000"/>
          <w:sz w:val="22"/>
          <w:szCs w:val="22"/>
        </w:rPr>
        <w:t>.</w:t>
      </w:r>
      <w:r w:rsidRPr="00C10D66">
        <w:rPr>
          <w:bCs/>
          <w:color w:val="000000"/>
          <w:sz w:val="28"/>
        </w:rPr>
        <w:t xml:space="preserve"> </w:t>
      </w:r>
      <w:r w:rsidRPr="00A155F8">
        <w:rPr>
          <w:bCs/>
          <w:color w:val="000000"/>
          <w:sz w:val="22"/>
          <w:szCs w:val="22"/>
        </w:rPr>
        <w:t>Pro předkládání a schvalování dokumentů sídlo objednatele</w:t>
      </w:r>
      <w:r w:rsidRPr="00A155F8">
        <w:rPr>
          <w:rStyle w:val="Siln"/>
          <w:b w:val="0"/>
          <w:color w:val="000000"/>
          <w:sz w:val="22"/>
          <w:szCs w:val="22"/>
        </w:rPr>
        <w:t>.</w:t>
      </w:r>
    </w:p>
    <w:p w:rsidR="00BC7252" w:rsidRPr="00A155F8" w:rsidRDefault="00BC7252" w:rsidP="00BC7252">
      <w:pPr>
        <w:pStyle w:val="Bezmezer"/>
        <w:tabs>
          <w:tab w:val="left" w:pos="5040"/>
        </w:tabs>
        <w:jc w:val="both"/>
        <w:rPr>
          <w:rStyle w:val="Siln"/>
          <w:b w:val="0"/>
          <w:color w:val="000000"/>
          <w:sz w:val="22"/>
          <w:szCs w:val="22"/>
        </w:rPr>
      </w:pPr>
    </w:p>
    <w:p w:rsidR="00BC7252" w:rsidRPr="00A155F8" w:rsidRDefault="00BC7252" w:rsidP="00BC7252">
      <w:pPr>
        <w:pStyle w:val="Bezmezer"/>
        <w:tabs>
          <w:tab w:val="left" w:pos="5040"/>
        </w:tabs>
        <w:jc w:val="both"/>
        <w:rPr>
          <w:color w:val="000000"/>
          <w:sz w:val="22"/>
          <w:szCs w:val="22"/>
        </w:rPr>
      </w:pPr>
    </w:p>
    <w:p w:rsidR="00BC7252" w:rsidRPr="00A155F8" w:rsidRDefault="00BC7252" w:rsidP="00BC7252">
      <w:pPr>
        <w:pStyle w:val="Zkladntext"/>
        <w:widowControl/>
        <w:numPr>
          <w:ilvl w:val="12"/>
          <w:numId w:val="0"/>
        </w:numPr>
        <w:jc w:val="center"/>
        <w:outlineLvl w:val="0"/>
        <w:rPr>
          <w:b/>
          <w:sz w:val="22"/>
          <w:szCs w:val="22"/>
        </w:rPr>
      </w:pPr>
      <w:r w:rsidRPr="001A5B4E">
        <w:rPr>
          <w:b/>
          <w:sz w:val="22"/>
          <w:szCs w:val="22"/>
        </w:rPr>
        <w:t xml:space="preserve">Článek 3 - Předmět a rozsah </w:t>
      </w:r>
      <w:r w:rsidRPr="001A5B4E">
        <w:rPr>
          <w:b/>
          <w:sz w:val="22"/>
          <w:szCs w:val="22"/>
          <w:lang w:val="cs-CZ"/>
        </w:rPr>
        <w:t>díla</w:t>
      </w:r>
      <w:r w:rsidRPr="001A5B4E">
        <w:rPr>
          <w:b/>
          <w:sz w:val="22"/>
          <w:szCs w:val="22"/>
        </w:rPr>
        <w:t>:</w:t>
      </w:r>
    </w:p>
    <w:p w:rsidR="00BC7252" w:rsidRPr="00A155F8" w:rsidRDefault="00BC7252" w:rsidP="00BC7252">
      <w:pPr>
        <w:pStyle w:val="Zkladntext"/>
        <w:widowControl/>
        <w:numPr>
          <w:ilvl w:val="12"/>
          <w:numId w:val="0"/>
        </w:numPr>
        <w:spacing w:before="240" w:line="276" w:lineRule="auto"/>
        <w:outlineLvl w:val="0"/>
        <w:rPr>
          <w:b/>
          <w:sz w:val="22"/>
          <w:szCs w:val="22"/>
          <w:lang w:val="cs-CZ"/>
        </w:rPr>
      </w:pPr>
      <w:r w:rsidRPr="00A155F8">
        <w:rPr>
          <w:b/>
          <w:sz w:val="22"/>
          <w:szCs w:val="22"/>
        </w:rPr>
        <w:t xml:space="preserve">3.1 Rozsah předmětu </w:t>
      </w:r>
      <w:r w:rsidRPr="00A155F8">
        <w:rPr>
          <w:b/>
          <w:sz w:val="22"/>
          <w:szCs w:val="22"/>
          <w:lang w:val="cs-CZ"/>
        </w:rPr>
        <w:t xml:space="preserve">díla </w:t>
      </w:r>
    </w:p>
    <w:p w:rsidR="00E63D36" w:rsidRPr="000A6525" w:rsidRDefault="00BC7252" w:rsidP="00E63D36">
      <w:pPr>
        <w:pStyle w:val="Bezmezer"/>
        <w:spacing w:line="276" w:lineRule="auto"/>
        <w:jc w:val="both"/>
        <w:rPr>
          <w:sz w:val="22"/>
          <w:szCs w:val="22"/>
        </w:rPr>
      </w:pPr>
      <w:r w:rsidRPr="000A6525">
        <w:rPr>
          <w:b/>
          <w:sz w:val="22"/>
          <w:szCs w:val="22"/>
        </w:rPr>
        <w:t>3.1.1</w:t>
      </w:r>
      <w:r w:rsidR="000B7CD0" w:rsidRPr="000A6525">
        <w:rPr>
          <w:color w:val="FF00FF"/>
          <w:sz w:val="22"/>
          <w:szCs w:val="22"/>
        </w:rPr>
        <w:t xml:space="preserve"> </w:t>
      </w:r>
      <w:r w:rsidR="000B7CD0" w:rsidRPr="000A6525">
        <w:rPr>
          <w:sz w:val="22"/>
          <w:szCs w:val="22"/>
        </w:rPr>
        <w:t xml:space="preserve">Předmětem díla je </w:t>
      </w:r>
      <w:r w:rsidR="006331EA" w:rsidRPr="000A6525">
        <w:rPr>
          <w:sz w:val="22"/>
          <w:szCs w:val="22"/>
        </w:rPr>
        <w:t>rekonstrukce místní komunikace ulice Božejovická v délce 144 m v rozsahu celého uličního prostoru. Stávající konstrukce vozovky bude kom</w:t>
      </w:r>
      <w:r w:rsidR="000B7CD0" w:rsidRPr="000A6525">
        <w:rPr>
          <w:sz w:val="22"/>
          <w:szCs w:val="22"/>
        </w:rPr>
        <w:t>p</w:t>
      </w:r>
      <w:r w:rsidR="006331EA" w:rsidRPr="000A6525">
        <w:rPr>
          <w:sz w:val="22"/>
          <w:szCs w:val="22"/>
        </w:rPr>
        <w:t>le</w:t>
      </w:r>
      <w:r w:rsidR="000B7CD0" w:rsidRPr="000A6525">
        <w:rPr>
          <w:sz w:val="22"/>
          <w:szCs w:val="22"/>
        </w:rPr>
        <w:t>t</w:t>
      </w:r>
      <w:r w:rsidR="006331EA" w:rsidRPr="000A6525">
        <w:rPr>
          <w:sz w:val="22"/>
          <w:szCs w:val="22"/>
        </w:rPr>
        <w:t>ně obnovena. Po celé délce řešeného úseku</w:t>
      </w:r>
      <w:r w:rsidR="000B7CD0" w:rsidRPr="000A6525">
        <w:rPr>
          <w:sz w:val="22"/>
          <w:szCs w:val="22"/>
        </w:rPr>
        <w:t xml:space="preserve"> </w:t>
      </w:r>
      <w:r w:rsidR="006331EA" w:rsidRPr="000A6525">
        <w:rPr>
          <w:sz w:val="22"/>
          <w:szCs w:val="22"/>
        </w:rPr>
        <w:t>bude doplněn chodník, vjezdy budou plynule napojeny. Součástí stavby je i úprava a doplnění odvodnění komunikace, obnova dopravního značení a vegetační úpravy.</w:t>
      </w:r>
    </w:p>
    <w:p w:rsidR="00BC7252" w:rsidRPr="000A6525" w:rsidRDefault="00BC7252" w:rsidP="00BC7252">
      <w:pPr>
        <w:pStyle w:val="Zkladntext"/>
        <w:rPr>
          <w:bCs/>
          <w:iCs/>
          <w:sz w:val="22"/>
          <w:szCs w:val="22"/>
          <w:lang w:val="cs-CZ"/>
        </w:rPr>
      </w:pPr>
      <w:r w:rsidRPr="000A6525">
        <w:rPr>
          <w:sz w:val="22"/>
          <w:szCs w:val="22"/>
        </w:rPr>
        <w:t>To vše dle projektové dokumentace pro realizaci stavby –</w:t>
      </w:r>
      <w:r w:rsidR="00E63D36" w:rsidRPr="000A6525">
        <w:rPr>
          <w:sz w:val="22"/>
          <w:szCs w:val="22"/>
          <w:lang w:val="cs-CZ"/>
        </w:rPr>
        <w:t>„</w:t>
      </w:r>
      <w:r w:rsidRPr="000A6525">
        <w:rPr>
          <w:sz w:val="22"/>
          <w:szCs w:val="22"/>
        </w:rPr>
        <w:t xml:space="preserve"> </w:t>
      </w:r>
      <w:r w:rsidR="00E63D36" w:rsidRPr="000A6525">
        <w:rPr>
          <w:sz w:val="22"/>
          <w:szCs w:val="22"/>
          <w:lang w:val="cs-CZ"/>
        </w:rPr>
        <w:t>TV Libuš – komunikace Libuš III, rekonstrukce komunikací v lokalitě Na Močále, ulice BOŽEJOVICKÁ“</w:t>
      </w:r>
      <w:r w:rsidRPr="000A6525">
        <w:rPr>
          <w:sz w:val="22"/>
          <w:szCs w:val="22"/>
        </w:rPr>
        <w:t>, zpracoval</w:t>
      </w:r>
      <w:r w:rsidR="00E63D36" w:rsidRPr="000A6525">
        <w:rPr>
          <w:sz w:val="22"/>
          <w:szCs w:val="22"/>
          <w:lang w:val="cs-CZ"/>
        </w:rPr>
        <w:t>a</w:t>
      </w:r>
      <w:r w:rsidRPr="000A6525">
        <w:rPr>
          <w:sz w:val="22"/>
          <w:szCs w:val="22"/>
        </w:rPr>
        <w:t xml:space="preserve"> </w:t>
      </w:r>
      <w:r w:rsidR="00E63D36" w:rsidRPr="000A6525">
        <w:rPr>
          <w:rFonts w:cs="Calibri"/>
          <w:sz w:val="22"/>
          <w:szCs w:val="22"/>
        </w:rPr>
        <w:t>společnost PONTEX s.r.o., Bezová 1658, Praha 4  v 07/2017</w:t>
      </w:r>
      <w:r w:rsidRPr="000A6525">
        <w:rPr>
          <w:sz w:val="22"/>
          <w:szCs w:val="22"/>
          <w:lang w:val="cs-CZ"/>
        </w:rPr>
        <w:t xml:space="preserve">017 </w:t>
      </w:r>
      <w:r w:rsidRPr="000A6525">
        <w:rPr>
          <w:sz w:val="22"/>
          <w:szCs w:val="22"/>
        </w:rPr>
        <w:t>a v rozsahu stanoveném výkazem výměr</w:t>
      </w:r>
      <w:r w:rsidR="006331EA" w:rsidRPr="000A6525">
        <w:rPr>
          <w:sz w:val="22"/>
          <w:szCs w:val="22"/>
          <w:lang w:val="cs-CZ"/>
        </w:rPr>
        <w:t>, dále jen PD.</w:t>
      </w:r>
      <w:r w:rsidRPr="000A6525">
        <w:rPr>
          <w:sz w:val="22"/>
          <w:szCs w:val="22"/>
        </w:rPr>
        <w:t xml:space="preserve"> </w:t>
      </w:r>
    </w:p>
    <w:p w:rsidR="00BC7252" w:rsidRPr="00A155F8" w:rsidRDefault="00BC7252" w:rsidP="00BC7252">
      <w:pPr>
        <w:pStyle w:val="Zkladntext"/>
        <w:rPr>
          <w:bCs/>
          <w:iCs/>
          <w:sz w:val="22"/>
          <w:szCs w:val="22"/>
        </w:rPr>
      </w:pPr>
      <w:r w:rsidRPr="00A155F8">
        <w:rPr>
          <w:bCs/>
          <w:iCs/>
          <w:sz w:val="22"/>
          <w:szCs w:val="22"/>
        </w:rPr>
        <w:t xml:space="preserve">Zhotovením díla se rozumí úplné, funkční a bezvadné provedení všech stavebních a montážních prací </w:t>
      </w:r>
      <w:r w:rsidRPr="00A155F8">
        <w:rPr>
          <w:bCs/>
          <w:iCs/>
          <w:sz w:val="22"/>
          <w:szCs w:val="22"/>
        </w:rPr>
        <w:lastRenderedPageBreak/>
        <w:t>a konstrukcí, včetně dodávek potřebných materiálů a zařízení nezbytných pro řádné dokončení díla, dále provedení všech činností souvisejících s dodávkou stavebních prací a konstrukcí, jejichž provedení je pro řádné dokončení díla nezbytné (například zařízení staveniště, bezpečnostní opatření, apod.) včetně koordinační a kompletační činnosti celé stavby.</w:t>
      </w:r>
    </w:p>
    <w:p w:rsidR="00352D64" w:rsidRDefault="00BC7252" w:rsidP="00352D64">
      <w:pPr>
        <w:pStyle w:val="Nzev"/>
        <w:spacing w:after="120"/>
        <w:jc w:val="both"/>
        <w:rPr>
          <w:b w:val="0"/>
          <w:color w:val="000000"/>
          <w:sz w:val="22"/>
          <w:szCs w:val="22"/>
          <w:u w:val="none"/>
          <w:lang w:val="cs-CZ"/>
        </w:rPr>
      </w:pPr>
      <w:r w:rsidRPr="000A6525">
        <w:rPr>
          <w:color w:val="000000"/>
          <w:sz w:val="22"/>
          <w:szCs w:val="22"/>
          <w:u w:val="none"/>
        </w:rPr>
        <w:t xml:space="preserve">3.1.2 </w:t>
      </w:r>
      <w:r w:rsidRPr="000A6525">
        <w:rPr>
          <w:b w:val="0"/>
          <w:color w:val="000000"/>
          <w:sz w:val="22"/>
          <w:szCs w:val="22"/>
          <w:u w:val="none"/>
        </w:rPr>
        <w:t>Zhotovitel se zavazuje</w:t>
      </w:r>
      <w:r w:rsidRPr="000A6525">
        <w:rPr>
          <w:color w:val="000000"/>
          <w:sz w:val="22"/>
          <w:szCs w:val="22"/>
          <w:u w:val="none"/>
        </w:rPr>
        <w:t xml:space="preserve"> </w:t>
      </w:r>
      <w:r w:rsidRPr="000A6525">
        <w:rPr>
          <w:b w:val="0"/>
          <w:color w:val="000000"/>
          <w:sz w:val="22"/>
          <w:szCs w:val="22"/>
          <w:u w:val="none"/>
        </w:rPr>
        <w:t>provést pro objednatele za podmínek sjednaných v této smlouvě a zadávací dokumentaci dílo</w:t>
      </w:r>
      <w:r w:rsidRPr="000A6525">
        <w:rPr>
          <w:color w:val="000000"/>
          <w:sz w:val="22"/>
          <w:szCs w:val="22"/>
          <w:u w:val="none"/>
        </w:rPr>
        <w:t>: „</w:t>
      </w:r>
      <w:r w:rsidR="00E63D36" w:rsidRPr="000A6525">
        <w:rPr>
          <w:sz w:val="22"/>
          <w:szCs w:val="22"/>
          <w:u w:val="none"/>
          <w:lang w:val="cs-CZ"/>
        </w:rPr>
        <w:t xml:space="preserve">TV Libuš – komunikace Libuš III, rekonstrukce komunikací v lokalitě Na Močále, ulice BOŽEJOVICKÁ </w:t>
      </w:r>
      <w:r w:rsidRPr="000A6525">
        <w:rPr>
          <w:color w:val="000000"/>
          <w:sz w:val="22"/>
          <w:szCs w:val="22"/>
          <w:u w:val="none"/>
        </w:rPr>
        <w:t xml:space="preserve">“ </w:t>
      </w:r>
      <w:r w:rsidRPr="000A6525">
        <w:rPr>
          <w:b w:val="0"/>
          <w:color w:val="000000"/>
          <w:sz w:val="22"/>
          <w:szCs w:val="22"/>
          <w:u w:val="none"/>
        </w:rPr>
        <w:t>jehož předmět je specifikován výše a objednatel se zavazuje řádně provedené dílo za podmínek uvedených</w:t>
      </w:r>
      <w:r w:rsidRPr="00A37202">
        <w:rPr>
          <w:b w:val="0"/>
          <w:color w:val="000000"/>
          <w:sz w:val="22"/>
          <w:szCs w:val="22"/>
          <w:u w:val="none"/>
        </w:rPr>
        <w:t xml:space="preserve"> v této smlouvě převzít a zaplatit zhotoviteli cenu podle této smlouvy. </w:t>
      </w:r>
    </w:p>
    <w:p w:rsidR="00BC7252" w:rsidRDefault="00BC7252" w:rsidP="00352D64">
      <w:pPr>
        <w:pStyle w:val="Nzev"/>
        <w:spacing w:after="120"/>
        <w:jc w:val="both"/>
        <w:rPr>
          <w:sz w:val="22"/>
          <w:szCs w:val="22"/>
          <w:lang w:val="cs-CZ"/>
        </w:rPr>
      </w:pPr>
      <w:r w:rsidRPr="00437707">
        <w:rPr>
          <w:sz w:val="22"/>
          <w:szCs w:val="22"/>
        </w:rPr>
        <w:t>3.1.</w:t>
      </w:r>
      <w:r w:rsidRPr="00437707">
        <w:rPr>
          <w:sz w:val="22"/>
          <w:szCs w:val="22"/>
          <w:lang w:val="cs-CZ"/>
        </w:rPr>
        <w:t>3</w:t>
      </w:r>
      <w:r w:rsidRPr="00A155F8">
        <w:rPr>
          <w:sz w:val="22"/>
          <w:szCs w:val="22"/>
        </w:rPr>
        <w:t xml:space="preserve"> </w:t>
      </w:r>
      <w:r w:rsidRPr="001E21E9">
        <w:rPr>
          <w:sz w:val="22"/>
          <w:szCs w:val="22"/>
          <w:lang w:val="cs-CZ"/>
        </w:rPr>
        <w:t>Rozsah předmětu stavby</w:t>
      </w:r>
      <w:r w:rsidRPr="001E21E9">
        <w:rPr>
          <w:sz w:val="22"/>
          <w:szCs w:val="22"/>
        </w:rPr>
        <w:t xml:space="preserve"> je podrobně specifikován </w:t>
      </w:r>
      <w:r w:rsidRPr="001E21E9">
        <w:rPr>
          <w:sz w:val="22"/>
          <w:szCs w:val="22"/>
          <w:lang w:val="cs-CZ"/>
        </w:rPr>
        <w:t>v PD, která</w:t>
      </w:r>
      <w:r w:rsidRPr="00A155F8">
        <w:rPr>
          <w:sz w:val="22"/>
          <w:szCs w:val="22"/>
          <w:lang w:val="cs-CZ"/>
        </w:rPr>
        <w:t xml:space="preserve"> bude předána zhotoviteli</w:t>
      </w:r>
      <w:r>
        <w:rPr>
          <w:sz w:val="22"/>
          <w:szCs w:val="22"/>
          <w:lang w:val="cs-CZ"/>
        </w:rPr>
        <w:t xml:space="preserve"> dle článku 3.3.1 této Smlouvy</w:t>
      </w:r>
      <w:r w:rsidRPr="00A155F8">
        <w:rPr>
          <w:sz w:val="22"/>
          <w:szCs w:val="22"/>
          <w:lang w:val="cs-CZ"/>
        </w:rPr>
        <w:t xml:space="preserve"> </w:t>
      </w:r>
    </w:p>
    <w:p w:rsidR="0091526E" w:rsidRDefault="00BC7252" w:rsidP="00BC7252">
      <w:pPr>
        <w:jc w:val="both"/>
        <w:rPr>
          <w:snapToGrid w:val="0"/>
          <w:color w:val="FF0000"/>
          <w:sz w:val="22"/>
          <w:szCs w:val="22"/>
        </w:rPr>
      </w:pPr>
      <w:r w:rsidRPr="00437707">
        <w:rPr>
          <w:b/>
          <w:snapToGrid w:val="0"/>
          <w:color w:val="000000"/>
          <w:sz w:val="22"/>
          <w:szCs w:val="22"/>
          <w:lang w:val="x-none"/>
        </w:rPr>
        <w:t>3.1.</w:t>
      </w:r>
      <w:r w:rsidRPr="00437707">
        <w:rPr>
          <w:b/>
          <w:snapToGrid w:val="0"/>
          <w:color w:val="000000"/>
          <w:sz w:val="22"/>
          <w:szCs w:val="22"/>
        </w:rPr>
        <w:t>4</w:t>
      </w:r>
      <w:r w:rsidRPr="00A155F8">
        <w:rPr>
          <w:snapToGrid w:val="0"/>
          <w:color w:val="000000"/>
          <w:sz w:val="22"/>
          <w:szCs w:val="22"/>
          <w:lang w:val="x-none"/>
        </w:rPr>
        <w:t xml:space="preserve"> </w:t>
      </w:r>
      <w:r w:rsidRPr="00437707">
        <w:rPr>
          <w:snapToGrid w:val="0"/>
          <w:color w:val="000000"/>
          <w:sz w:val="22"/>
          <w:szCs w:val="22"/>
          <w:lang w:val="x-none"/>
        </w:rPr>
        <w:t xml:space="preserve">V případě nesouladu mezi </w:t>
      </w:r>
      <w:r w:rsidR="0091526E" w:rsidRPr="00437707">
        <w:rPr>
          <w:snapToGrid w:val="0"/>
          <w:color w:val="000000"/>
          <w:sz w:val="22"/>
          <w:szCs w:val="22"/>
        </w:rPr>
        <w:t>výkazem výměr</w:t>
      </w:r>
      <w:r w:rsidRPr="00437707">
        <w:rPr>
          <w:snapToGrid w:val="0"/>
          <w:color w:val="000000"/>
          <w:sz w:val="22"/>
          <w:szCs w:val="22"/>
          <w:lang w:val="x-none"/>
        </w:rPr>
        <w:t xml:space="preserve"> a </w:t>
      </w:r>
      <w:r w:rsidR="00437707" w:rsidRPr="00437707">
        <w:rPr>
          <w:snapToGrid w:val="0"/>
          <w:color w:val="000000"/>
          <w:sz w:val="22"/>
          <w:szCs w:val="22"/>
        </w:rPr>
        <w:t>projektovou dokumentací (</w:t>
      </w:r>
      <w:r w:rsidRPr="00437707">
        <w:rPr>
          <w:snapToGrid w:val="0"/>
          <w:color w:val="000000"/>
          <w:sz w:val="22"/>
          <w:szCs w:val="22"/>
          <w:lang w:val="x-none"/>
        </w:rPr>
        <w:t>PD</w:t>
      </w:r>
      <w:r w:rsidR="00437707" w:rsidRPr="00437707">
        <w:rPr>
          <w:snapToGrid w:val="0"/>
          <w:color w:val="000000"/>
          <w:sz w:val="22"/>
          <w:szCs w:val="22"/>
        </w:rPr>
        <w:t>)</w:t>
      </w:r>
      <w:r w:rsidRPr="00437707">
        <w:rPr>
          <w:snapToGrid w:val="0"/>
          <w:color w:val="000000"/>
          <w:sz w:val="22"/>
          <w:szCs w:val="22"/>
          <w:lang w:val="x-none"/>
        </w:rPr>
        <w:t xml:space="preserve"> je</w:t>
      </w:r>
      <w:r w:rsidRPr="00437707">
        <w:rPr>
          <w:snapToGrid w:val="0"/>
          <w:color w:val="000000"/>
          <w:sz w:val="22"/>
          <w:szCs w:val="22"/>
        </w:rPr>
        <w:t xml:space="preserve"> </w:t>
      </w:r>
      <w:r w:rsidRPr="00437707">
        <w:rPr>
          <w:snapToGrid w:val="0"/>
          <w:color w:val="000000"/>
          <w:sz w:val="22"/>
          <w:szCs w:val="22"/>
          <w:lang w:val="x-none"/>
        </w:rPr>
        <w:t xml:space="preserve">pro stanovení ceny rozhodující </w:t>
      </w:r>
      <w:r w:rsidR="0091526E" w:rsidRPr="00437707">
        <w:rPr>
          <w:snapToGrid w:val="0"/>
          <w:color w:val="000000"/>
          <w:sz w:val="22"/>
          <w:szCs w:val="22"/>
        </w:rPr>
        <w:t>výkaz výměr</w:t>
      </w:r>
      <w:r w:rsidR="00437707" w:rsidRPr="00437707">
        <w:rPr>
          <w:snapToGrid w:val="0"/>
          <w:color w:val="000000"/>
          <w:sz w:val="22"/>
          <w:szCs w:val="22"/>
        </w:rPr>
        <w:t>.</w:t>
      </w:r>
      <w:r w:rsidRPr="00437707">
        <w:rPr>
          <w:snapToGrid w:val="0"/>
          <w:color w:val="000000"/>
          <w:sz w:val="22"/>
          <w:szCs w:val="22"/>
        </w:rPr>
        <w:t xml:space="preserve"> Povinností dodavatele je překontrolovat </w:t>
      </w:r>
      <w:r w:rsidR="0091526E" w:rsidRPr="00437707">
        <w:rPr>
          <w:snapToGrid w:val="0"/>
          <w:color w:val="000000"/>
          <w:sz w:val="22"/>
          <w:szCs w:val="22"/>
        </w:rPr>
        <w:t>výkaz výměr</w:t>
      </w:r>
      <w:r w:rsidRPr="00437707">
        <w:rPr>
          <w:snapToGrid w:val="0"/>
          <w:color w:val="000000"/>
          <w:sz w:val="22"/>
          <w:szCs w:val="22"/>
        </w:rPr>
        <w:t xml:space="preserve"> a případn</w:t>
      </w:r>
      <w:r w:rsidR="0091526E" w:rsidRPr="00437707">
        <w:rPr>
          <w:snapToGrid w:val="0"/>
          <w:color w:val="000000"/>
          <w:sz w:val="22"/>
          <w:szCs w:val="22"/>
        </w:rPr>
        <w:t>é</w:t>
      </w:r>
      <w:r w:rsidRPr="00437707">
        <w:rPr>
          <w:snapToGrid w:val="0"/>
          <w:color w:val="000000"/>
          <w:sz w:val="22"/>
          <w:szCs w:val="22"/>
        </w:rPr>
        <w:t xml:space="preserve"> </w:t>
      </w:r>
      <w:r w:rsidR="0091526E" w:rsidRPr="00437707">
        <w:rPr>
          <w:snapToGrid w:val="0"/>
          <w:color w:val="000000"/>
          <w:sz w:val="22"/>
          <w:szCs w:val="22"/>
        </w:rPr>
        <w:t>odchylky</w:t>
      </w:r>
      <w:r w:rsidRPr="00437707">
        <w:rPr>
          <w:snapToGrid w:val="0"/>
          <w:color w:val="000000"/>
          <w:sz w:val="22"/>
          <w:szCs w:val="22"/>
        </w:rPr>
        <w:t xml:space="preserve"> </w:t>
      </w:r>
      <w:r w:rsidR="0091526E" w:rsidRPr="00437707">
        <w:rPr>
          <w:snapToGrid w:val="0"/>
          <w:color w:val="000000"/>
          <w:sz w:val="22"/>
          <w:szCs w:val="22"/>
        </w:rPr>
        <w:t>o</w:t>
      </w:r>
      <w:r w:rsidRPr="00437707">
        <w:rPr>
          <w:snapToGrid w:val="0"/>
          <w:color w:val="000000"/>
          <w:sz w:val="22"/>
          <w:szCs w:val="22"/>
        </w:rPr>
        <w:t>cenit v samostatné příloze.</w:t>
      </w:r>
      <w:r w:rsidRPr="00437707">
        <w:rPr>
          <w:snapToGrid w:val="0"/>
          <w:sz w:val="22"/>
          <w:szCs w:val="22"/>
        </w:rPr>
        <w:t xml:space="preserve"> Součástí ceny musí být veškeré náklady, aby cena byla konečná a zahrnovala </w:t>
      </w:r>
      <w:r w:rsidR="0091526E" w:rsidRPr="00437707">
        <w:rPr>
          <w:snapToGrid w:val="0"/>
          <w:sz w:val="22"/>
          <w:szCs w:val="22"/>
        </w:rPr>
        <w:t>kompletní</w:t>
      </w:r>
      <w:r w:rsidRPr="00437707">
        <w:rPr>
          <w:snapToGrid w:val="0"/>
          <w:sz w:val="22"/>
          <w:szCs w:val="22"/>
        </w:rPr>
        <w:t xml:space="preserve"> dodávku</w:t>
      </w:r>
      <w:r w:rsidR="0091526E" w:rsidRPr="00437707">
        <w:rPr>
          <w:snapToGrid w:val="0"/>
          <w:color w:val="FF0000"/>
          <w:sz w:val="22"/>
          <w:szCs w:val="22"/>
        </w:rPr>
        <w:t>.</w:t>
      </w:r>
      <w:r w:rsidRPr="000B7CD0">
        <w:rPr>
          <w:snapToGrid w:val="0"/>
          <w:color w:val="FF0000"/>
          <w:sz w:val="22"/>
          <w:szCs w:val="22"/>
        </w:rPr>
        <w:t xml:space="preserve"> </w:t>
      </w:r>
    </w:p>
    <w:p w:rsidR="00D020AC" w:rsidRPr="00A155F8" w:rsidRDefault="00BC7252" w:rsidP="00BC7252">
      <w:pPr>
        <w:jc w:val="both"/>
        <w:rPr>
          <w:snapToGrid w:val="0"/>
          <w:color w:val="000000"/>
          <w:sz w:val="22"/>
          <w:szCs w:val="22"/>
        </w:rPr>
      </w:pPr>
      <w:r w:rsidRPr="00437707">
        <w:rPr>
          <w:b/>
          <w:snapToGrid w:val="0"/>
          <w:color w:val="000000"/>
          <w:sz w:val="22"/>
          <w:szCs w:val="22"/>
        </w:rPr>
        <w:t>3.1.5</w:t>
      </w:r>
      <w:r w:rsidRPr="00A155F8">
        <w:rPr>
          <w:snapToGrid w:val="0"/>
          <w:color w:val="000000"/>
          <w:sz w:val="22"/>
          <w:szCs w:val="22"/>
        </w:rPr>
        <w:t xml:space="preserve"> Vedle všech definovaných</w:t>
      </w:r>
      <w:r w:rsidRPr="00A155F8">
        <w:rPr>
          <w:snapToGrid w:val="0"/>
          <w:color w:val="000000"/>
          <w:sz w:val="22"/>
          <w:szCs w:val="22"/>
          <w:lang w:val="x-none"/>
        </w:rPr>
        <w:t xml:space="preserve"> </w:t>
      </w:r>
      <w:r w:rsidRPr="00A155F8">
        <w:rPr>
          <w:snapToGrid w:val="0"/>
          <w:color w:val="000000"/>
          <w:sz w:val="22"/>
          <w:szCs w:val="22"/>
        </w:rPr>
        <w:t>činností patří do zhotovení stavby i následující práce a činnosti:</w:t>
      </w:r>
    </w:p>
    <w:p w:rsidR="00BC7252" w:rsidRPr="00A155F8" w:rsidRDefault="00437707" w:rsidP="00BC7252">
      <w:pPr>
        <w:jc w:val="both"/>
        <w:rPr>
          <w:snapToGrid w:val="0"/>
          <w:color w:val="000000"/>
          <w:sz w:val="22"/>
          <w:szCs w:val="22"/>
        </w:rPr>
      </w:pPr>
      <w:r w:rsidRPr="00437707">
        <w:rPr>
          <w:b/>
          <w:color w:val="000000"/>
          <w:sz w:val="22"/>
          <w:szCs w:val="22"/>
        </w:rPr>
        <w:t>a)</w:t>
      </w:r>
      <w:r w:rsidR="00BC7252" w:rsidRPr="00A155F8">
        <w:rPr>
          <w:color w:val="000000"/>
          <w:sz w:val="22"/>
          <w:szCs w:val="22"/>
        </w:rPr>
        <w:t xml:space="preserve"> v</w:t>
      </w:r>
      <w:r w:rsidR="00BC7252" w:rsidRPr="00A155F8">
        <w:rPr>
          <w:snapToGrid w:val="0"/>
          <w:color w:val="000000"/>
          <w:sz w:val="22"/>
          <w:szCs w:val="22"/>
        </w:rPr>
        <w:t>ypracování projektové dokumentace skutečného provedení stavby, včetně zajištění certifikátů jednotlivých výrobků a materiálů použitých ve stavebních konstrukcích a systémech včetně návodů k užívání. Dokumentace skutečného provedení stavby bude předána objednateli v grafické (tištěné) podobě a jednou v elektronick</w:t>
      </w:r>
      <w:r w:rsidR="005A1FD7">
        <w:rPr>
          <w:snapToGrid w:val="0"/>
          <w:color w:val="000000"/>
          <w:sz w:val="22"/>
          <w:szCs w:val="22"/>
        </w:rPr>
        <w:t>é podobě ve formátech PDF na CD,</w:t>
      </w:r>
    </w:p>
    <w:p w:rsidR="0091526E" w:rsidRPr="0091526E" w:rsidRDefault="00437707" w:rsidP="00BC7252">
      <w:pPr>
        <w:pStyle w:val="Zkladntext"/>
        <w:tabs>
          <w:tab w:val="left" w:pos="0"/>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2"/>
          <w:szCs w:val="22"/>
          <w:lang w:val="cs-CZ"/>
        </w:rPr>
      </w:pPr>
      <w:r w:rsidRPr="00437707">
        <w:rPr>
          <w:b/>
          <w:sz w:val="22"/>
          <w:szCs w:val="22"/>
          <w:lang w:val="cs-CZ"/>
        </w:rPr>
        <w:t>b)</w:t>
      </w:r>
      <w:r w:rsidR="00BC7252" w:rsidRPr="00A155F8">
        <w:rPr>
          <w:sz w:val="22"/>
          <w:szCs w:val="22"/>
        </w:rPr>
        <w:t xml:space="preserve"> veškeré práce a dodávky související s bezpečnostními opatřeními na ochranu lidí a majetku (zejména chodců a vozidel v místech dotčených stavbou)</w:t>
      </w:r>
      <w:r w:rsidR="0091526E">
        <w:rPr>
          <w:sz w:val="22"/>
          <w:szCs w:val="22"/>
          <w:lang w:val="cs-CZ"/>
        </w:rPr>
        <w:t xml:space="preserve">, </w:t>
      </w:r>
      <w:r w:rsidR="0091526E" w:rsidRPr="00437707">
        <w:rPr>
          <w:sz w:val="22"/>
          <w:szCs w:val="22"/>
          <w:lang w:val="cs-CZ"/>
        </w:rPr>
        <w:t xml:space="preserve">tj. </w:t>
      </w:r>
      <w:r w:rsidRPr="00437707">
        <w:rPr>
          <w:sz w:val="22"/>
          <w:szCs w:val="22"/>
          <w:lang w:val="cs-CZ"/>
        </w:rPr>
        <w:t xml:space="preserve">zajištění a instalace </w:t>
      </w:r>
      <w:r w:rsidR="0091526E" w:rsidRPr="00437707">
        <w:rPr>
          <w:sz w:val="22"/>
          <w:szCs w:val="22"/>
          <w:lang w:val="cs-CZ"/>
        </w:rPr>
        <w:t>dopravně inženýrsk</w:t>
      </w:r>
      <w:r w:rsidRPr="00437707">
        <w:rPr>
          <w:sz w:val="22"/>
          <w:szCs w:val="22"/>
          <w:lang w:val="cs-CZ"/>
        </w:rPr>
        <w:t>ých</w:t>
      </w:r>
      <w:r w:rsidR="0091526E" w:rsidRPr="00437707">
        <w:rPr>
          <w:sz w:val="22"/>
          <w:szCs w:val="22"/>
          <w:lang w:val="cs-CZ"/>
        </w:rPr>
        <w:t xml:space="preserve"> opatření</w:t>
      </w:r>
      <w:r w:rsidRPr="00437707">
        <w:rPr>
          <w:sz w:val="22"/>
          <w:szCs w:val="22"/>
          <w:lang w:val="cs-CZ"/>
        </w:rPr>
        <w:t xml:space="preserve"> (DIO)</w:t>
      </w:r>
      <w:r w:rsidR="0091526E" w:rsidRPr="00437707">
        <w:rPr>
          <w:sz w:val="22"/>
          <w:szCs w:val="22"/>
          <w:lang w:val="cs-CZ"/>
        </w:rPr>
        <w:t>,</w:t>
      </w:r>
    </w:p>
    <w:p w:rsidR="00BC7252" w:rsidRPr="00A155F8" w:rsidRDefault="00437707" w:rsidP="00BC7252">
      <w:pPr>
        <w:pStyle w:val="Zkladntext"/>
        <w:tabs>
          <w:tab w:val="left" w:pos="0"/>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2"/>
          <w:szCs w:val="22"/>
          <w:lang w:val="cs-CZ"/>
        </w:rPr>
      </w:pPr>
      <w:r w:rsidRPr="00437707">
        <w:rPr>
          <w:b/>
          <w:sz w:val="22"/>
          <w:szCs w:val="22"/>
          <w:lang w:val="cs-CZ"/>
        </w:rPr>
        <w:t>c)</w:t>
      </w:r>
      <w:r w:rsidR="00BC7252" w:rsidRPr="00437707">
        <w:rPr>
          <w:sz w:val="22"/>
          <w:szCs w:val="22"/>
          <w:lang w:val="cs-CZ"/>
        </w:rPr>
        <w:t xml:space="preserve"> </w:t>
      </w:r>
      <w:r w:rsidR="0091526E" w:rsidRPr="00437707">
        <w:rPr>
          <w:sz w:val="22"/>
          <w:szCs w:val="22"/>
          <w:lang w:val="cs-CZ"/>
        </w:rPr>
        <w:t xml:space="preserve"> </w:t>
      </w:r>
      <w:r w:rsidR="00BC7252" w:rsidRPr="00437707">
        <w:rPr>
          <w:sz w:val="22"/>
          <w:szCs w:val="22"/>
        </w:rPr>
        <w:t xml:space="preserve">zajištění bezpečnosti práce a ochrany životního </w:t>
      </w:r>
      <w:r w:rsidR="00BC7252" w:rsidRPr="005B7839">
        <w:rPr>
          <w:sz w:val="22"/>
          <w:szCs w:val="22"/>
        </w:rPr>
        <w:t>prostředí,</w:t>
      </w:r>
      <w:r w:rsidR="005B7839" w:rsidRPr="005B7839">
        <w:rPr>
          <w:sz w:val="22"/>
          <w:szCs w:val="22"/>
        </w:rPr>
        <w:t xml:space="preserve"> dodržování bezpečnostních předpisů, zohlednění bezpečnostních a provozních hygienických požadavků,</w:t>
      </w:r>
    </w:p>
    <w:p w:rsidR="00BC7252" w:rsidRPr="00A155F8" w:rsidRDefault="00437707" w:rsidP="00BC7252">
      <w:pPr>
        <w:pStyle w:val="Zkladntext"/>
        <w:tabs>
          <w:tab w:val="left" w:pos="0"/>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2"/>
          <w:szCs w:val="22"/>
        </w:rPr>
      </w:pPr>
      <w:r w:rsidRPr="00437707">
        <w:rPr>
          <w:b/>
          <w:sz w:val="22"/>
          <w:szCs w:val="22"/>
          <w:lang w:val="cs-CZ"/>
        </w:rPr>
        <w:t>d)</w:t>
      </w:r>
      <w:r>
        <w:rPr>
          <w:sz w:val="22"/>
          <w:szCs w:val="22"/>
          <w:lang w:val="cs-CZ"/>
        </w:rPr>
        <w:t xml:space="preserve"> </w:t>
      </w:r>
      <w:r w:rsidR="00BC7252" w:rsidRPr="00A155F8">
        <w:rPr>
          <w:sz w:val="22"/>
          <w:szCs w:val="22"/>
        </w:rPr>
        <w:t>zajištění a provedení všech nutných zkoušek dle ČSN (případně jiných norem vztahujících se</w:t>
      </w:r>
      <w:r w:rsidR="00BC7252" w:rsidRPr="00A155F8">
        <w:rPr>
          <w:sz w:val="22"/>
          <w:szCs w:val="22"/>
          <w:lang w:val="cs-CZ"/>
        </w:rPr>
        <w:t> </w:t>
      </w:r>
      <w:r w:rsidR="00BC7252" w:rsidRPr="00A155F8">
        <w:rPr>
          <w:sz w:val="22"/>
          <w:szCs w:val="22"/>
        </w:rPr>
        <w:t>k prováděnému dílu včetně pořízení protokolů),</w:t>
      </w:r>
    </w:p>
    <w:p w:rsidR="00BC7252" w:rsidRPr="00A155F8" w:rsidRDefault="00437707" w:rsidP="00BC7252">
      <w:pPr>
        <w:pStyle w:val="Zkladntext"/>
        <w:tabs>
          <w:tab w:val="left" w:pos="0"/>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2"/>
          <w:szCs w:val="22"/>
        </w:rPr>
      </w:pPr>
      <w:r w:rsidRPr="00437707">
        <w:rPr>
          <w:b/>
          <w:sz w:val="22"/>
          <w:szCs w:val="22"/>
          <w:lang w:val="cs-CZ"/>
        </w:rPr>
        <w:t>e)</w:t>
      </w:r>
      <w:r w:rsidR="00BC7252" w:rsidRPr="00A155F8">
        <w:rPr>
          <w:sz w:val="22"/>
          <w:szCs w:val="22"/>
        </w:rPr>
        <w:t xml:space="preserve"> zajištění atestů a dokladů o požadovaných vlastnostech výrobků (i dle zákona č. 22/1997 Sb.- prohlášení o shodě) a revizí veškerých </w:t>
      </w:r>
      <w:r w:rsidR="00BC7252" w:rsidRPr="00A155F8">
        <w:rPr>
          <w:sz w:val="22"/>
          <w:szCs w:val="22"/>
          <w:lang w:val="cs-CZ"/>
        </w:rPr>
        <w:t>elektrických</w:t>
      </w:r>
      <w:r w:rsidR="00BC7252" w:rsidRPr="00A155F8">
        <w:rPr>
          <w:sz w:val="22"/>
          <w:szCs w:val="22"/>
        </w:rPr>
        <w:t xml:space="preserve"> zařízení</w:t>
      </w:r>
      <w:r w:rsidR="005A1FD7">
        <w:rPr>
          <w:sz w:val="22"/>
          <w:szCs w:val="22"/>
          <w:lang w:val="cs-CZ"/>
        </w:rPr>
        <w:t>,</w:t>
      </w:r>
      <w:r w:rsidR="00BC7252" w:rsidRPr="00A155F8">
        <w:rPr>
          <w:sz w:val="22"/>
          <w:szCs w:val="22"/>
        </w:rPr>
        <w:t xml:space="preserve"> </w:t>
      </w:r>
    </w:p>
    <w:p w:rsidR="00BC7252" w:rsidRPr="00A155F8" w:rsidRDefault="005A1FD7" w:rsidP="00BC7252">
      <w:pPr>
        <w:tabs>
          <w:tab w:val="left" w:pos="360"/>
          <w:tab w:val="left" w:pos="426"/>
          <w:tab w:val="left" w:pos="709"/>
          <w:tab w:val="left" w:pos="1980"/>
          <w:tab w:val="left" w:pos="3960"/>
        </w:tabs>
        <w:spacing w:after="60"/>
        <w:jc w:val="both"/>
        <w:rPr>
          <w:color w:val="000000"/>
          <w:sz w:val="22"/>
          <w:szCs w:val="22"/>
        </w:rPr>
      </w:pPr>
      <w:r w:rsidRPr="005A1FD7">
        <w:rPr>
          <w:b/>
          <w:color w:val="000000"/>
          <w:sz w:val="22"/>
          <w:szCs w:val="22"/>
        </w:rPr>
        <w:t>f)</w:t>
      </w:r>
      <w:r w:rsidR="00BC7252" w:rsidRPr="00A155F8">
        <w:rPr>
          <w:color w:val="000000"/>
          <w:sz w:val="22"/>
          <w:szCs w:val="22"/>
        </w:rPr>
        <w:t xml:space="preserve"> vybudování a zajištění zařízení staveniště a jeho provoz, údržba a likvidace v souladu s platnými právními předpisy, včetně případného zajištění ohlášení dle zákona č. 183/2006 Sb., o územním plánování a stavebním řádu (stavební zákon), ve znění pozdějších předpisů (dále jen „stavební zákon“), </w:t>
      </w:r>
    </w:p>
    <w:p w:rsidR="00BC7252" w:rsidRPr="00A155F8" w:rsidRDefault="005A1FD7" w:rsidP="00BC7252">
      <w:pPr>
        <w:tabs>
          <w:tab w:val="left" w:pos="360"/>
          <w:tab w:val="left" w:pos="426"/>
          <w:tab w:val="left" w:pos="709"/>
          <w:tab w:val="left" w:pos="1980"/>
          <w:tab w:val="left" w:pos="3960"/>
        </w:tabs>
        <w:spacing w:after="60"/>
        <w:jc w:val="both"/>
        <w:rPr>
          <w:color w:val="000000"/>
          <w:sz w:val="22"/>
          <w:szCs w:val="22"/>
        </w:rPr>
      </w:pPr>
      <w:r>
        <w:rPr>
          <w:b/>
          <w:color w:val="000000"/>
          <w:sz w:val="22"/>
          <w:szCs w:val="22"/>
        </w:rPr>
        <w:t>g</w:t>
      </w:r>
      <w:r w:rsidRPr="005A1FD7">
        <w:rPr>
          <w:b/>
          <w:color w:val="000000"/>
          <w:sz w:val="22"/>
          <w:szCs w:val="22"/>
        </w:rPr>
        <w:t>)</w:t>
      </w:r>
      <w:r w:rsidR="00BC7252" w:rsidRPr="00A155F8">
        <w:rPr>
          <w:color w:val="000000"/>
          <w:sz w:val="22"/>
          <w:szCs w:val="22"/>
        </w:rPr>
        <w:t xml:space="preserve"> zajištění staveništních napojovacích bodů energií (vody a energií), jejich měření a jejich úhrada, vybudování, provoz, údržba a likvidace staveništních přípojek, </w:t>
      </w:r>
    </w:p>
    <w:p w:rsidR="00BC7252" w:rsidRPr="00A155F8" w:rsidRDefault="005A1FD7" w:rsidP="00BC7252">
      <w:pPr>
        <w:pStyle w:val="Default"/>
        <w:jc w:val="both"/>
        <w:rPr>
          <w:rFonts w:ascii="Times New Roman" w:hAnsi="Times New Roman" w:cs="Times New Roman"/>
          <w:sz w:val="22"/>
          <w:szCs w:val="22"/>
        </w:rPr>
      </w:pPr>
      <w:r w:rsidRPr="005A1FD7">
        <w:rPr>
          <w:rFonts w:ascii="Times New Roman" w:hAnsi="Times New Roman" w:cs="Times New Roman"/>
          <w:b/>
          <w:sz w:val="22"/>
          <w:szCs w:val="22"/>
        </w:rPr>
        <w:t>h)</w:t>
      </w:r>
      <w:r w:rsidR="00BC7252" w:rsidRPr="00A155F8">
        <w:rPr>
          <w:rFonts w:ascii="Times New Roman" w:hAnsi="Times New Roman" w:cs="Times New Roman"/>
          <w:sz w:val="22"/>
          <w:szCs w:val="22"/>
        </w:rPr>
        <w:t xml:space="preserve"> likvidace, odvoz a uložení vybouraných hmot a stavební suti na skládku včetně poplatku za uskladnění budou prováděny v souladu se zákonem č. 258/2000 Sb. o ochraně veřejného zdraví, se zákonem č. 185/2001 Sb., o odpadech a o změně některých dalších zákonů, ve znění pozdějších předpisů</w:t>
      </w:r>
      <w:r w:rsidR="00BC7252" w:rsidRPr="00A155F8">
        <w:rPr>
          <w:rFonts w:ascii="Times New Roman" w:hAnsi="Times New Roman" w:cs="Times New Roman"/>
          <w:b/>
          <w:bCs/>
          <w:sz w:val="22"/>
          <w:szCs w:val="22"/>
        </w:rPr>
        <w:t>)</w:t>
      </w:r>
      <w:r w:rsidR="00BC7252" w:rsidRPr="00A155F8">
        <w:rPr>
          <w:rFonts w:ascii="Times New Roman" w:hAnsi="Times New Roman" w:cs="Times New Roman"/>
          <w:sz w:val="22"/>
          <w:szCs w:val="22"/>
        </w:rPr>
        <w:t xml:space="preserve">, </w:t>
      </w:r>
    </w:p>
    <w:p w:rsidR="00BC7252" w:rsidRPr="00A155F8" w:rsidRDefault="005A1FD7" w:rsidP="00BC7252">
      <w:pPr>
        <w:tabs>
          <w:tab w:val="left" w:pos="360"/>
          <w:tab w:val="left" w:pos="426"/>
          <w:tab w:val="left" w:pos="709"/>
          <w:tab w:val="left" w:pos="1980"/>
          <w:tab w:val="left" w:pos="3960"/>
        </w:tabs>
        <w:spacing w:after="60"/>
        <w:jc w:val="both"/>
        <w:rPr>
          <w:color w:val="000000"/>
          <w:sz w:val="22"/>
          <w:szCs w:val="22"/>
        </w:rPr>
      </w:pPr>
      <w:r w:rsidRPr="005A1FD7">
        <w:rPr>
          <w:b/>
          <w:color w:val="000000"/>
          <w:sz w:val="22"/>
          <w:szCs w:val="22"/>
        </w:rPr>
        <w:t>i)</w:t>
      </w:r>
      <w:r w:rsidR="00BC7252" w:rsidRPr="00A155F8">
        <w:rPr>
          <w:color w:val="000000"/>
          <w:sz w:val="22"/>
          <w:szCs w:val="22"/>
        </w:rPr>
        <w:t xml:space="preserve"> provedení celkového úklidu stavby a dotčeného okolí, provedení likvidace zařízení staveniště do </w:t>
      </w:r>
      <w:r>
        <w:rPr>
          <w:color w:val="000000"/>
          <w:sz w:val="22"/>
          <w:szCs w:val="22"/>
        </w:rPr>
        <w:t>7</w:t>
      </w:r>
      <w:r w:rsidR="00BC7252" w:rsidRPr="00A155F8">
        <w:rPr>
          <w:color w:val="000000"/>
          <w:sz w:val="22"/>
          <w:szCs w:val="22"/>
        </w:rPr>
        <w:t xml:space="preserve"> kalendářních dnů ode dne předání a převzetí díla, </w:t>
      </w:r>
    </w:p>
    <w:p w:rsidR="00BC7252" w:rsidRPr="00A155F8" w:rsidRDefault="005A1FD7" w:rsidP="00BC7252">
      <w:pPr>
        <w:tabs>
          <w:tab w:val="left" w:pos="360"/>
          <w:tab w:val="left" w:pos="426"/>
          <w:tab w:val="left" w:pos="709"/>
          <w:tab w:val="left" w:pos="1980"/>
          <w:tab w:val="left" w:pos="3960"/>
        </w:tabs>
        <w:spacing w:after="60"/>
        <w:jc w:val="both"/>
        <w:rPr>
          <w:color w:val="000000"/>
          <w:sz w:val="22"/>
          <w:szCs w:val="22"/>
        </w:rPr>
      </w:pPr>
      <w:r w:rsidRPr="005A1FD7">
        <w:rPr>
          <w:b/>
          <w:color w:val="000000"/>
          <w:sz w:val="22"/>
          <w:szCs w:val="22"/>
        </w:rPr>
        <w:t>j)</w:t>
      </w:r>
      <w:r w:rsidR="00BC7252" w:rsidRPr="00A155F8">
        <w:rPr>
          <w:color w:val="000000"/>
          <w:sz w:val="22"/>
          <w:szCs w:val="22"/>
        </w:rPr>
        <w:t xml:space="preserve"> pozemky, jejichž úpravy nejsou součástí díla, ale budou stavbou dotčeny, uvést po ukončení prací neprodleně do původního stavu,</w:t>
      </w:r>
    </w:p>
    <w:p w:rsidR="00BC7252" w:rsidRPr="00A155F8" w:rsidRDefault="005A1FD7" w:rsidP="005A1FD7">
      <w:pPr>
        <w:tabs>
          <w:tab w:val="left" w:pos="360"/>
          <w:tab w:val="left" w:pos="426"/>
          <w:tab w:val="left" w:pos="709"/>
          <w:tab w:val="left" w:pos="1980"/>
          <w:tab w:val="left" w:pos="3960"/>
        </w:tabs>
        <w:spacing w:after="60"/>
        <w:jc w:val="both"/>
        <w:rPr>
          <w:color w:val="000000"/>
          <w:sz w:val="22"/>
          <w:szCs w:val="22"/>
        </w:rPr>
      </w:pPr>
      <w:r w:rsidRPr="005A1FD7">
        <w:rPr>
          <w:b/>
          <w:color w:val="000000"/>
          <w:sz w:val="22"/>
          <w:szCs w:val="22"/>
        </w:rPr>
        <w:t>k)</w:t>
      </w:r>
      <w:r w:rsidR="00BC7252" w:rsidRPr="00A155F8">
        <w:rPr>
          <w:color w:val="000000"/>
          <w:sz w:val="22"/>
          <w:szCs w:val="22"/>
        </w:rPr>
        <w:t xml:space="preserve"> zajištění ochrany proti šíření prašnosti a nadměrného hluku,</w:t>
      </w:r>
    </w:p>
    <w:p w:rsidR="00BC7252" w:rsidRPr="00A155F8" w:rsidRDefault="005A1FD7" w:rsidP="00BC7252">
      <w:pPr>
        <w:tabs>
          <w:tab w:val="left" w:pos="360"/>
          <w:tab w:val="left" w:pos="426"/>
          <w:tab w:val="left" w:pos="709"/>
          <w:tab w:val="left" w:pos="1980"/>
          <w:tab w:val="left" w:pos="3960"/>
        </w:tabs>
        <w:spacing w:after="60"/>
        <w:jc w:val="both"/>
        <w:rPr>
          <w:color w:val="000000"/>
          <w:sz w:val="22"/>
          <w:szCs w:val="22"/>
        </w:rPr>
      </w:pPr>
      <w:r w:rsidRPr="005A1FD7">
        <w:rPr>
          <w:b/>
          <w:color w:val="000000"/>
          <w:sz w:val="22"/>
          <w:szCs w:val="22"/>
        </w:rPr>
        <w:t>l)</w:t>
      </w:r>
      <w:r w:rsidR="00BC7252" w:rsidRPr="00A155F8">
        <w:rPr>
          <w:color w:val="000000"/>
          <w:sz w:val="22"/>
          <w:szCs w:val="22"/>
        </w:rPr>
        <w:t xml:space="preserve"> zajištění průběžné fotodokumentace provádění díla – zhotovitel zajistí a předá zadavateli průběžnou fotodokumentaci realizace díla v 1 digitálním vyhotovení. Fotodokumentace bude dokladovat průběh díla a bude zejména dokumentovat části stavby a konstrukce před jejich zakrytím, která bude na CD předána objednateli při předání díla,</w:t>
      </w:r>
    </w:p>
    <w:p w:rsidR="00BC7252" w:rsidRPr="00A155F8" w:rsidRDefault="005A1FD7" w:rsidP="00BC7252">
      <w:pPr>
        <w:tabs>
          <w:tab w:val="left" w:pos="360"/>
          <w:tab w:val="left" w:pos="426"/>
          <w:tab w:val="left" w:pos="709"/>
          <w:tab w:val="left" w:pos="1980"/>
          <w:tab w:val="left" w:pos="3960"/>
        </w:tabs>
        <w:spacing w:after="60"/>
        <w:jc w:val="both"/>
        <w:rPr>
          <w:color w:val="000000"/>
          <w:sz w:val="22"/>
          <w:szCs w:val="22"/>
        </w:rPr>
      </w:pPr>
      <w:r w:rsidRPr="005A1FD7">
        <w:rPr>
          <w:b/>
          <w:color w:val="000000"/>
          <w:sz w:val="22"/>
          <w:szCs w:val="22"/>
        </w:rPr>
        <w:t>m)</w:t>
      </w:r>
      <w:r w:rsidR="00BC7252" w:rsidRPr="00A155F8">
        <w:rPr>
          <w:color w:val="000000"/>
          <w:sz w:val="22"/>
          <w:szCs w:val="22"/>
        </w:rPr>
        <w:t xml:space="preserve"> </w:t>
      </w:r>
      <w:r w:rsidR="00BC7252" w:rsidRPr="005B7839">
        <w:rPr>
          <w:color w:val="000000"/>
          <w:sz w:val="22"/>
          <w:szCs w:val="22"/>
        </w:rPr>
        <w:t>zajištění a provedení všech nezbytných opatření organizačního a stavebně technologického charakteru</w:t>
      </w:r>
      <w:r w:rsidR="00BC7252" w:rsidRPr="005B7839">
        <w:rPr>
          <w:b/>
          <w:color w:val="000000"/>
          <w:sz w:val="22"/>
          <w:szCs w:val="22"/>
        </w:rPr>
        <w:t xml:space="preserve"> </w:t>
      </w:r>
      <w:r w:rsidR="00BC7252" w:rsidRPr="005B7839">
        <w:rPr>
          <w:color w:val="000000"/>
          <w:sz w:val="22"/>
          <w:szCs w:val="22"/>
        </w:rPr>
        <w:t>k řádnému provedení předmětu díla,</w:t>
      </w:r>
      <w:r w:rsidR="00BC7252" w:rsidRPr="00A155F8">
        <w:rPr>
          <w:color w:val="000000"/>
          <w:sz w:val="22"/>
          <w:szCs w:val="22"/>
        </w:rPr>
        <w:t xml:space="preserve"> </w:t>
      </w:r>
    </w:p>
    <w:p w:rsidR="00BC7252" w:rsidRPr="00A155F8" w:rsidRDefault="005B7839" w:rsidP="00BC7252">
      <w:pPr>
        <w:tabs>
          <w:tab w:val="left" w:pos="360"/>
          <w:tab w:val="left" w:pos="426"/>
          <w:tab w:val="left" w:pos="709"/>
          <w:tab w:val="left" w:pos="1980"/>
          <w:tab w:val="left" w:pos="3960"/>
        </w:tabs>
        <w:spacing w:after="60"/>
        <w:jc w:val="both"/>
        <w:rPr>
          <w:snapToGrid w:val="0"/>
          <w:color w:val="000000"/>
          <w:sz w:val="22"/>
          <w:szCs w:val="22"/>
        </w:rPr>
      </w:pPr>
      <w:r w:rsidRPr="005B7839">
        <w:rPr>
          <w:b/>
          <w:color w:val="000000"/>
          <w:sz w:val="22"/>
          <w:szCs w:val="22"/>
        </w:rPr>
        <w:t>n)</w:t>
      </w:r>
      <w:r w:rsidR="00BC7252" w:rsidRPr="00A155F8">
        <w:rPr>
          <w:color w:val="000000"/>
          <w:sz w:val="22"/>
          <w:szCs w:val="22"/>
        </w:rPr>
        <w:t xml:space="preserve"> z</w:t>
      </w:r>
      <w:r w:rsidR="00BC7252" w:rsidRPr="00A155F8">
        <w:rPr>
          <w:snapToGrid w:val="0"/>
          <w:color w:val="000000"/>
          <w:sz w:val="22"/>
          <w:szCs w:val="22"/>
        </w:rPr>
        <w:t>ajištění potřebných či úřady stanovených opatření nutných k provedení veřejné zakázky,</w:t>
      </w:r>
    </w:p>
    <w:p w:rsidR="00BC7252" w:rsidRPr="00A155F8" w:rsidRDefault="005B7839" w:rsidP="00BC7252">
      <w:pPr>
        <w:tabs>
          <w:tab w:val="left" w:pos="360"/>
          <w:tab w:val="left" w:pos="426"/>
          <w:tab w:val="left" w:pos="709"/>
          <w:tab w:val="left" w:pos="1980"/>
          <w:tab w:val="left" w:pos="3960"/>
        </w:tabs>
        <w:spacing w:after="60"/>
        <w:jc w:val="both"/>
        <w:rPr>
          <w:snapToGrid w:val="0"/>
          <w:color w:val="000000"/>
          <w:sz w:val="22"/>
          <w:szCs w:val="22"/>
        </w:rPr>
      </w:pPr>
      <w:r w:rsidRPr="005B7839">
        <w:rPr>
          <w:b/>
          <w:snapToGrid w:val="0"/>
          <w:color w:val="000000"/>
          <w:sz w:val="22"/>
          <w:szCs w:val="22"/>
        </w:rPr>
        <w:t>o)</w:t>
      </w:r>
      <w:r w:rsidR="00BC7252" w:rsidRPr="00A155F8">
        <w:rPr>
          <w:snapToGrid w:val="0"/>
          <w:color w:val="000000"/>
          <w:sz w:val="22"/>
          <w:szCs w:val="22"/>
        </w:rPr>
        <w:t xml:space="preserve"> zajištění veškerých nezbytných průzkumů nutných pro řádné provedení a dokončení díla, </w:t>
      </w:r>
      <w:r>
        <w:rPr>
          <w:snapToGrid w:val="0"/>
          <w:color w:val="000000"/>
          <w:sz w:val="22"/>
          <w:szCs w:val="22"/>
        </w:rPr>
        <w:t>vytýčení a ochrana veškerých podzemních sítí</w:t>
      </w:r>
    </w:p>
    <w:p w:rsidR="00BC7252" w:rsidRPr="00A155F8" w:rsidRDefault="00BC7252" w:rsidP="005B7839">
      <w:pPr>
        <w:tabs>
          <w:tab w:val="left" w:pos="360"/>
          <w:tab w:val="left" w:pos="426"/>
          <w:tab w:val="left" w:pos="709"/>
          <w:tab w:val="left" w:pos="1980"/>
          <w:tab w:val="left" w:pos="3960"/>
        </w:tabs>
        <w:spacing w:after="60"/>
        <w:jc w:val="both"/>
        <w:rPr>
          <w:snapToGrid w:val="0"/>
          <w:color w:val="000000"/>
          <w:sz w:val="22"/>
          <w:szCs w:val="22"/>
        </w:rPr>
      </w:pPr>
    </w:p>
    <w:p w:rsidR="00352D64" w:rsidRDefault="00352D64" w:rsidP="00BC7252">
      <w:pPr>
        <w:tabs>
          <w:tab w:val="left" w:pos="360"/>
          <w:tab w:val="left" w:pos="426"/>
          <w:tab w:val="left" w:pos="709"/>
          <w:tab w:val="left" w:pos="1980"/>
          <w:tab w:val="left" w:pos="3960"/>
        </w:tabs>
        <w:jc w:val="both"/>
        <w:rPr>
          <w:b/>
          <w:color w:val="000000"/>
          <w:sz w:val="22"/>
          <w:szCs w:val="22"/>
        </w:rPr>
      </w:pPr>
    </w:p>
    <w:p w:rsidR="00352D64" w:rsidRDefault="00352D64" w:rsidP="00BC7252">
      <w:pPr>
        <w:tabs>
          <w:tab w:val="left" w:pos="360"/>
          <w:tab w:val="left" w:pos="426"/>
          <w:tab w:val="left" w:pos="709"/>
          <w:tab w:val="left" w:pos="1980"/>
          <w:tab w:val="left" w:pos="3960"/>
        </w:tabs>
        <w:jc w:val="both"/>
        <w:rPr>
          <w:b/>
          <w:color w:val="000000"/>
          <w:sz w:val="22"/>
          <w:szCs w:val="22"/>
        </w:rPr>
      </w:pPr>
    </w:p>
    <w:p w:rsidR="00BC7252" w:rsidRPr="00A155F8" w:rsidRDefault="00BC7252" w:rsidP="00BC7252">
      <w:pPr>
        <w:tabs>
          <w:tab w:val="left" w:pos="360"/>
          <w:tab w:val="left" w:pos="426"/>
          <w:tab w:val="left" w:pos="709"/>
          <w:tab w:val="left" w:pos="1980"/>
          <w:tab w:val="left" w:pos="3960"/>
        </w:tabs>
        <w:jc w:val="both"/>
        <w:rPr>
          <w:snapToGrid w:val="0"/>
          <w:color w:val="000000"/>
          <w:sz w:val="22"/>
          <w:szCs w:val="22"/>
        </w:rPr>
      </w:pPr>
      <w:r w:rsidRPr="00A155F8">
        <w:rPr>
          <w:b/>
          <w:color w:val="000000"/>
          <w:sz w:val="22"/>
          <w:szCs w:val="22"/>
        </w:rPr>
        <w:lastRenderedPageBreak/>
        <w:t>3.</w:t>
      </w:r>
      <w:r w:rsidR="00FB7B1B">
        <w:rPr>
          <w:b/>
          <w:color w:val="000000"/>
          <w:sz w:val="22"/>
          <w:szCs w:val="22"/>
        </w:rPr>
        <w:t>2</w:t>
      </w:r>
      <w:r w:rsidRPr="00A155F8">
        <w:rPr>
          <w:b/>
          <w:color w:val="000000"/>
          <w:sz w:val="22"/>
          <w:szCs w:val="22"/>
        </w:rPr>
        <w:t xml:space="preserve"> Předání a převzetí příslušné dokumentace</w:t>
      </w:r>
    </w:p>
    <w:p w:rsidR="00BC7252" w:rsidRPr="00A155F8" w:rsidRDefault="00BC7252" w:rsidP="00BC7252">
      <w:pPr>
        <w:jc w:val="both"/>
        <w:rPr>
          <w:color w:val="000000"/>
          <w:sz w:val="22"/>
          <w:szCs w:val="22"/>
        </w:rPr>
      </w:pPr>
      <w:r w:rsidRPr="00A155F8">
        <w:rPr>
          <w:color w:val="000000"/>
          <w:sz w:val="22"/>
          <w:szCs w:val="22"/>
        </w:rPr>
        <w:t>3.</w:t>
      </w:r>
      <w:r w:rsidR="00FB7B1B">
        <w:rPr>
          <w:color w:val="000000"/>
          <w:sz w:val="22"/>
          <w:szCs w:val="22"/>
        </w:rPr>
        <w:t>2</w:t>
      </w:r>
      <w:r w:rsidRPr="00A155F8">
        <w:rPr>
          <w:color w:val="000000"/>
          <w:sz w:val="22"/>
          <w:szCs w:val="22"/>
        </w:rPr>
        <w:t>.1. Objednatel je povinen na požádání zhotovitele osobně předat zhotoviteli 1 tištěnou verzi projektové dokumentace pro provádění stavby (bez soupisu stavebních prací) do 10 dnů ode dne podpisu smlouvy.</w:t>
      </w:r>
    </w:p>
    <w:p w:rsidR="00BC7252" w:rsidRPr="00A155F8" w:rsidRDefault="00BC7252" w:rsidP="00BC7252">
      <w:pPr>
        <w:jc w:val="both"/>
        <w:rPr>
          <w:color w:val="000000"/>
          <w:sz w:val="22"/>
          <w:szCs w:val="22"/>
        </w:rPr>
      </w:pPr>
    </w:p>
    <w:p w:rsidR="00BC7252" w:rsidRPr="00A155F8" w:rsidRDefault="00BC7252" w:rsidP="00BC7252">
      <w:pPr>
        <w:jc w:val="both"/>
        <w:rPr>
          <w:color w:val="000000"/>
          <w:sz w:val="22"/>
          <w:szCs w:val="22"/>
        </w:rPr>
      </w:pPr>
    </w:p>
    <w:p w:rsidR="00BC7252" w:rsidRDefault="00BC7252" w:rsidP="00BC7252">
      <w:pPr>
        <w:pStyle w:val="Zkladntext"/>
        <w:widowControl/>
        <w:spacing w:before="240"/>
        <w:jc w:val="center"/>
        <w:outlineLvl w:val="0"/>
        <w:rPr>
          <w:b/>
          <w:sz w:val="22"/>
          <w:szCs w:val="22"/>
          <w:lang w:val="cs-CZ"/>
        </w:rPr>
      </w:pPr>
      <w:r w:rsidRPr="00A155F8">
        <w:rPr>
          <w:b/>
          <w:sz w:val="22"/>
          <w:szCs w:val="22"/>
        </w:rPr>
        <w:t>Článek 4 – Termín</w:t>
      </w:r>
      <w:r w:rsidRPr="00A155F8">
        <w:rPr>
          <w:b/>
          <w:sz w:val="22"/>
          <w:szCs w:val="22"/>
          <w:lang w:val="cs-CZ"/>
        </w:rPr>
        <w:t xml:space="preserve"> a lhůty</w:t>
      </w:r>
      <w:r w:rsidRPr="00A155F8">
        <w:rPr>
          <w:b/>
          <w:sz w:val="22"/>
          <w:szCs w:val="22"/>
        </w:rPr>
        <w:t xml:space="preserve"> plnění díla</w:t>
      </w:r>
    </w:p>
    <w:p w:rsidR="000B7CD0" w:rsidRPr="00A35B09" w:rsidRDefault="00BC7252" w:rsidP="00BC7252">
      <w:pPr>
        <w:pStyle w:val="Zkladntext"/>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rPr>
          <w:rStyle w:val="Siln"/>
          <w:b w:val="0"/>
          <w:sz w:val="22"/>
          <w:szCs w:val="22"/>
          <w:lang w:val="cs-CZ"/>
        </w:rPr>
      </w:pPr>
      <w:r w:rsidRPr="00A155F8">
        <w:rPr>
          <w:b/>
          <w:sz w:val="22"/>
          <w:szCs w:val="22"/>
          <w:lang w:val="cs-CZ"/>
        </w:rPr>
        <w:t xml:space="preserve">Doba předání a převzetí staveniště </w:t>
      </w:r>
      <w:r w:rsidRPr="00A155F8">
        <w:rPr>
          <w:b/>
          <w:sz w:val="22"/>
          <w:szCs w:val="22"/>
        </w:rPr>
        <w:tab/>
      </w:r>
      <w:r w:rsidRPr="005B7839">
        <w:rPr>
          <w:rStyle w:val="Siln"/>
          <w:b w:val="0"/>
          <w:sz w:val="22"/>
          <w:szCs w:val="22"/>
        </w:rPr>
        <w:t xml:space="preserve">do </w:t>
      </w:r>
      <w:r w:rsidR="0060663E">
        <w:rPr>
          <w:rStyle w:val="Siln"/>
          <w:b w:val="0"/>
          <w:sz w:val="22"/>
          <w:szCs w:val="22"/>
          <w:lang w:val="cs-CZ"/>
        </w:rPr>
        <w:t>21</w:t>
      </w:r>
      <w:bookmarkStart w:id="0" w:name="_GoBack"/>
      <w:bookmarkEnd w:id="0"/>
      <w:r w:rsidRPr="005B7839">
        <w:rPr>
          <w:rStyle w:val="Siln"/>
          <w:b w:val="0"/>
          <w:sz w:val="22"/>
          <w:szCs w:val="22"/>
        </w:rPr>
        <w:t xml:space="preserve"> dn</w:t>
      </w:r>
      <w:r w:rsidR="005B7839" w:rsidRPr="005B7839">
        <w:rPr>
          <w:rStyle w:val="Siln"/>
          <w:b w:val="0"/>
          <w:sz w:val="22"/>
          <w:szCs w:val="22"/>
          <w:lang w:val="cs-CZ"/>
        </w:rPr>
        <w:t>ů</w:t>
      </w:r>
      <w:r w:rsidRPr="005B7839">
        <w:rPr>
          <w:rStyle w:val="Siln"/>
          <w:b w:val="0"/>
          <w:sz w:val="22"/>
          <w:szCs w:val="22"/>
        </w:rPr>
        <w:t xml:space="preserve"> od </w:t>
      </w:r>
      <w:r w:rsidR="00A35B09" w:rsidRPr="005B7839">
        <w:rPr>
          <w:rStyle w:val="Siln"/>
          <w:b w:val="0"/>
          <w:sz w:val="22"/>
          <w:szCs w:val="22"/>
          <w:lang w:val="cs-CZ"/>
        </w:rPr>
        <w:t>podpisu smlou</w:t>
      </w:r>
      <w:r w:rsidR="00FB7B1B">
        <w:rPr>
          <w:rStyle w:val="Siln"/>
          <w:b w:val="0"/>
          <w:sz w:val="22"/>
          <w:szCs w:val="22"/>
          <w:lang w:val="cs-CZ"/>
        </w:rPr>
        <w:t>v</w:t>
      </w:r>
      <w:r w:rsidR="00A35B09" w:rsidRPr="005B7839">
        <w:rPr>
          <w:rStyle w:val="Siln"/>
          <w:b w:val="0"/>
          <w:sz w:val="22"/>
          <w:szCs w:val="22"/>
          <w:lang w:val="cs-CZ"/>
        </w:rPr>
        <w:t>y</w:t>
      </w:r>
      <w:r w:rsidR="00FB7B1B">
        <w:rPr>
          <w:rStyle w:val="Siln"/>
          <w:b w:val="0"/>
          <w:sz w:val="22"/>
          <w:szCs w:val="22"/>
          <w:lang w:val="cs-CZ"/>
        </w:rPr>
        <w:t>.</w:t>
      </w:r>
    </w:p>
    <w:p w:rsidR="00BC7252" w:rsidRPr="00107838" w:rsidRDefault="00BC7252" w:rsidP="00BC7252">
      <w:pPr>
        <w:pStyle w:val="Zkladntext"/>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rPr>
          <w:b/>
          <w:sz w:val="22"/>
          <w:szCs w:val="22"/>
          <w:lang w:val="cs-CZ"/>
        </w:rPr>
      </w:pPr>
      <w:r w:rsidRPr="00107838">
        <w:rPr>
          <w:b/>
          <w:sz w:val="22"/>
          <w:szCs w:val="22"/>
        </w:rPr>
        <w:t xml:space="preserve">4.1 Termín zahájení </w:t>
      </w:r>
      <w:r w:rsidRPr="00107838">
        <w:rPr>
          <w:b/>
          <w:sz w:val="22"/>
          <w:szCs w:val="22"/>
          <w:lang w:val="cs-CZ"/>
        </w:rPr>
        <w:t>stavebních prací</w:t>
      </w:r>
    </w:p>
    <w:p w:rsidR="00BC7252" w:rsidRPr="00B93E42" w:rsidRDefault="00BC7252" w:rsidP="00BC7252">
      <w:pPr>
        <w:overflowPunct/>
        <w:autoSpaceDE/>
        <w:autoSpaceDN/>
        <w:adjustRightInd/>
        <w:jc w:val="both"/>
        <w:textAlignment w:val="auto"/>
        <w:rPr>
          <w:b/>
        </w:rPr>
      </w:pPr>
      <w:r w:rsidRPr="005B7839">
        <w:rPr>
          <w:b/>
          <w:color w:val="000000"/>
          <w:sz w:val="22"/>
          <w:szCs w:val="22"/>
        </w:rPr>
        <w:t>4.1.1</w:t>
      </w:r>
      <w:r w:rsidRPr="00107838">
        <w:rPr>
          <w:color w:val="000000"/>
          <w:sz w:val="22"/>
          <w:szCs w:val="22"/>
        </w:rPr>
        <w:t xml:space="preserve"> Termín zahájení stavebních prací nejpozději </w:t>
      </w:r>
      <w:r w:rsidR="00B93E42" w:rsidRPr="005B7839">
        <w:rPr>
          <w:sz w:val="22"/>
          <w:szCs w:val="22"/>
        </w:rPr>
        <w:t>1.10.2017</w:t>
      </w:r>
      <w:r w:rsidR="00A35B09" w:rsidRPr="005B7839">
        <w:rPr>
          <w:sz w:val="22"/>
          <w:szCs w:val="22"/>
        </w:rPr>
        <w:t xml:space="preserve"> nebo</w:t>
      </w:r>
      <w:r w:rsidR="005B7839" w:rsidRPr="005B7839">
        <w:rPr>
          <w:sz w:val="22"/>
          <w:szCs w:val="22"/>
        </w:rPr>
        <w:t xml:space="preserve"> v den předání staveniště</w:t>
      </w:r>
      <w:r w:rsidR="00FB7B1B">
        <w:rPr>
          <w:sz w:val="22"/>
          <w:szCs w:val="22"/>
        </w:rPr>
        <w:t>.</w:t>
      </w:r>
    </w:p>
    <w:p w:rsidR="00BC7252" w:rsidRDefault="00BC7252" w:rsidP="00BC7252">
      <w:pPr>
        <w:jc w:val="both"/>
        <w:rPr>
          <w:color w:val="000000"/>
          <w:sz w:val="22"/>
          <w:szCs w:val="22"/>
        </w:rPr>
      </w:pPr>
      <w:r w:rsidRPr="005B7839">
        <w:rPr>
          <w:b/>
          <w:color w:val="000000"/>
          <w:sz w:val="22"/>
          <w:szCs w:val="22"/>
        </w:rPr>
        <w:t>4.1.2</w:t>
      </w:r>
      <w:r w:rsidRPr="00107838">
        <w:rPr>
          <w:color w:val="000000"/>
          <w:sz w:val="22"/>
          <w:szCs w:val="22"/>
        </w:rPr>
        <w:t xml:space="preserve"> Pokud zhotovitel nezahájí ve lhůtě do 7 dnů ode dne, kdy měl práce na díle zahájit, je objednatel oprávněn od této smlouvy odstoupit.</w:t>
      </w:r>
    </w:p>
    <w:p w:rsidR="00FB7B1B" w:rsidRPr="00107838" w:rsidRDefault="00FB7B1B" w:rsidP="00BC7252">
      <w:pPr>
        <w:jc w:val="both"/>
        <w:rPr>
          <w:color w:val="000000"/>
          <w:sz w:val="22"/>
          <w:szCs w:val="22"/>
        </w:rPr>
      </w:pPr>
    </w:p>
    <w:p w:rsidR="00BC7252" w:rsidRPr="00FB7B1B" w:rsidRDefault="00BC7252" w:rsidP="00BC7252">
      <w:pPr>
        <w:jc w:val="both"/>
        <w:rPr>
          <w:color w:val="000000"/>
          <w:sz w:val="22"/>
          <w:szCs w:val="22"/>
        </w:rPr>
      </w:pPr>
      <w:r w:rsidRPr="00FB7B1B">
        <w:rPr>
          <w:b/>
          <w:color w:val="000000"/>
          <w:sz w:val="22"/>
          <w:szCs w:val="22"/>
        </w:rPr>
        <w:t>4.2 Dokončení díla (předání)</w:t>
      </w:r>
      <w:r w:rsidRPr="00FB7B1B">
        <w:rPr>
          <w:b/>
          <w:color w:val="000000"/>
          <w:sz w:val="22"/>
          <w:szCs w:val="22"/>
        </w:rPr>
        <w:tab/>
      </w:r>
      <w:r w:rsidRPr="00FB7B1B">
        <w:rPr>
          <w:b/>
          <w:color w:val="000000"/>
          <w:sz w:val="22"/>
          <w:szCs w:val="22"/>
        </w:rPr>
        <w:tab/>
      </w:r>
      <w:r w:rsidRPr="00FB7B1B">
        <w:rPr>
          <w:b/>
          <w:color w:val="000000"/>
          <w:sz w:val="22"/>
          <w:szCs w:val="22"/>
        </w:rPr>
        <w:tab/>
      </w:r>
    </w:p>
    <w:p w:rsidR="00BC7252" w:rsidRPr="00E9721A" w:rsidRDefault="00BC7252" w:rsidP="00BC7252">
      <w:pPr>
        <w:pStyle w:val="Odstavecseseznamem"/>
        <w:spacing w:after="0" w:line="240" w:lineRule="auto"/>
        <w:ind w:left="0"/>
        <w:jc w:val="both"/>
        <w:rPr>
          <w:rFonts w:ascii="Times New Roman" w:hAnsi="Times New Roman"/>
          <w:color w:val="000000"/>
          <w:sz w:val="24"/>
          <w:u w:val="single"/>
        </w:rPr>
      </w:pPr>
      <w:r w:rsidRPr="005B7839">
        <w:rPr>
          <w:rFonts w:ascii="Times New Roman" w:hAnsi="Times New Roman"/>
          <w:b/>
          <w:color w:val="000000"/>
        </w:rPr>
        <w:t>4.2.1</w:t>
      </w:r>
      <w:r w:rsidRPr="00107838">
        <w:rPr>
          <w:rFonts w:ascii="Times New Roman" w:hAnsi="Times New Roman"/>
          <w:color w:val="000000"/>
        </w:rPr>
        <w:t xml:space="preserve"> Dokončení díla (předání): </w:t>
      </w:r>
      <w:r w:rsidR="00A010C2" w:rsidRPr="005B7839">
        <w:rPr>
          <w:rFonts w:ascii="Times New Roman" w:hAnsi="Times New Roman"/>
          <w:b/>
          <w:lang w:val="cs-CZ"/>
        </w:rPr>
        <w:t>do 45 dnů ode dne předání staveniště</w:t>
      </w:r>
      <w:r w:rsidR="00FB7B1B">
        <w:rPr>
          <w:rFonts w:ascii="Times New Roman" w:hAnsi="Times New Roman"/>
          <w:b/>
          <w:lang w:val="cs-CZ"/>
        </w:rPr>
        <w:t>.</w:t>
      </w:r>
      <w:r w:rsidRPr="00B93E42">
        <w:rPr>
          <w:rFonts w:ascii="Times New Roman" w:hAnsi="Times New Roman"/>
          <w:sz w:val="24"/>
          <w:u w:val="single"/>
        </w:rPr>
        <w:t xml:space="preserve"> </w:t>
      </w:r>
    </w:p>
    <w:p w:rsidR="00BC7252" w:rsidRPr="00A155F8" w:rsidRDefault="00BC7252" w:rsidP="00BC7252">
      <w:pPr>
        <w:pStyle w:val="Odstavecseseznamem"/>
        <w:spacing w:after="0" w:line="240" w:lineRule="auto"/>
        <w:ind w:left="0"/>
        <w:jc w:val="both"/>
        <w:rPr>
          <w:rFonts w:ascii="Times New Roman" w:eastAsia="Times New Roman" w:hAnsi="Times New Roman"/>
          <w:color w:val="000000"/>
          <w:lang w:eastAsia="cs-CZ"/>
        </w:rPr>
      </w:pPr>
      <w:r w:rsidRPr="005B7839">
        <w:rPr>
          <w:rFonts w:ascii="Times New Roman" w:eastAsia="Times New Roman" w:hAnsi="Times New Roman"/>
          <w:b/>
          <w:color w:val="000000"/>
          <w:lang w:eastAsia="cs-CZ"/>
        </w:rPr>
        <w:t>4.2.2</w:t>
      </w:r>
      <w:r w:rsidRPr="00A155F8">
        <w:rPr>
          <w:rFonts w:ascii="Times New Roman" w:eastAsia="Times New Roman" w:hAnsi="Times New Roman"/>
          <w:color w:val="000000"/>
          <w:lang w:eastAsia="cs-CZ"/>
        </w:rPr>
        <w:t xml:space="preserve"> Zhotovitel je povinen dokončit veškeré práce či dodávky na díle ve lhůtě stanovené smlouvou.</w:t>
      </w:r>
    </w:p>
    <w:p w:rsidR="00BC7252" w:rsidRDefault="00BC7252" w:rsidP="00BC7252">
      <w:pPr>
        <w:jc w:val="both"/>
        <w:rPr>
          <w:color w:val="000000"/>
          <w:sz w:val="22"/>
          <w:szCs w:val="22"/>
        </w:rPr>
      </w:pPr>
      <w:r w:rsidRPr="005B7839">
        <w:rPr>
          <w:b/>
          <w:color w:val="000000"/>
          <w:sz w:val="22"/>
          <w:szCs w:val="22"/>
        </w:rPr>
        <w:t>4.2.3</w:t>
      </w:r>
      <w:r w:rsidRPr="00A155F8">
        <w:rPr>
          <w:b/>
          <w:color w:val="000000"/>
          <w:sz w:val="22"/>
          <w:szCs w:val="22"/>
        </w:rPr>
        <w:t xml:space="preserve"> </w:t>
      </w:r>
      <w:r w:rsidRPr="00A155F8">
        <w:rPr>
          <w:color w:val="000000"/>
          <w:sz w:val="22"/>
          <w:szCs w:val="22"/>
        </w:rP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rsidR="00FB7B1B" w:rsidRPr="00A155F8" w:rsidRDefault="00FB7B1B" w:rsidP="00BC7252">
      <w:pPr>
        <w:jc w:val="both"/>
        <w:rPr>
          <w:color w:val="000000"/>
          <w:sz w:val="22"/>
          <w:szCs w:val="22"/>
        </w:rPr>
      </w:pPr>
    </w:p>
    <w:p w:rsidR="00BC7252" w:rsidRPr="00A155F8" w:rsidRDefault="00BC7252" w:rsidP="00BC7252">
      <w:pPr>
        <w:jc w:val="both"/>
        <w:rPr>
          <w:b/>
          <w:color w:val="000000"/>
          <w:sz w:val="22"/>
          <w:szCs w:val="22"/>
          <w:u w:val="single"/>
        </w:rPr>
      </w:pPr>
      <w:r w:rsidRPr="00A155F8">
        <w:rPr>
          <w:b/>
          <w:color w:val="000000"/>
          <w:sz w:val="22"/>
          <w:szCs w:val="22"/>
        </w:rPr>
        <w:t xml:space="preserve">4.3 Podmínky pro změnu sjednaných termínů </w:t>
      </w:r>
    </w:p>
    <w:p w:rsidR="00BC7252" w:rsidRPr="0046236B" w:rsidRDefault="00BC7252" w:rsidP="00BC7252">
      <w:pPr>
        <w:overflowPunct/>
        <w:autoSpaceDE/>
        <w:autoSpaceDN/>
        <w:adjustRightInd/>
        <w:jc w:val="both"/>
        <w:textAlignment w:val="auto"/>
        <w:rPr>
          <w:color w:val="FF0000"/>
          <w:sz w:val="22"/>
          <w:szCs w:val="22"/>
        </w:rPr>
      </w:pPr>
      <w:r w:rsidRPr="005B7839">
        <w:rPr>
          <w:b/>
          <w:color w:val="000000"/>
          <w:sz w:val="22"/>
          <w:szCs w:val="22"/>
        </w:rPr>
        <w:t>4.3.1</w:t>
      </w:r>
      <w:r w:rsidRPr="00A155F8">
        <w:rPr>
          <w:color w:val="000000"/>
          <w:sz w:val="22"/>
          <w:szCs w:val="22"/>
        </w:rPr>
        <w:t xml:space="preserve"> Prodloužení lhůty pro dokončení díla je možné jen v důsledku objektivně nepředvídatelných okolností, které nemají svůj původ v činnosti zhotovitele.</w:t>
      </w:r>
      <w:r w:rsidRPr="0027309A">
        <w:rPr>
          <w:color w:val="FF0000"/>
          <w:sz w:val="22"/>
          <w:szCs w:val="22"/>
        </w:rPr>
        <w:t xml:space="preserve"> </w:t>
      </w:r>
    </w:p>
    <w:p w:rsidR="00BC7252" w:rsidRPr="00A155F8" w:rsidRDefault="00BC7252" w:rsidP="00BC7252">
      <w:pPr>
        <w:pStyle w:val="Zkladntext"/>
        <w:widowControl/>
        <w:tabs>
          <w:tab w:val="left" w:pos="567"/>
        </w:tabs>
        <w:overflowPunct/>
        <w:textAlignment w:val="auto"/>
        <w:rPr>
          <w:sz w:val="22"/>
          <w:szCs w:val="22"/>
          <w:lang w:val="cs-CZ"/>
        </w:rPr>
      </w:pPr>
      <w:r w:rsidRPr="005B7839">
        <w:rPr>
          <w:b/>
          <w:sz w:val="22"/>
          <w:szCs w:val="22"/>
        </w:rPr>
        <w:t>4.</w:t>
      </w:r>
      <w:r w:rsidRPr="005B7839">
        <w:rPr>
          <w:b/>
          <w:sz w:val="22"/>
          <w:szCs w:val="22"/>
          <w:lang w:val="cs-CZ"/>
        </w:rPr>
        <w:t>3</w:t>
      </w:r>
      <w:r w:rsidRPr="005B7839">
        <w:rPr>
          <w:b/>
          <w:sz w:val="22"/>
          <w:szCs w:val="22"/>
        </w:rPr>
        <w:t>.</w:t>
      </w:r>
      <w:r w:rsidRPr="005B7839">
        <w:rPr>
          <w:b/>
          <w:sz w:val="22"/>
          <w:szCs w:val="22"/>
          <w:lang w:val="cs-CZ"/>
        </w:rPr>
        <w:t>2</w:t>
      </w:r>
      <w:r w:rsidRPr="00A155F8">
        <w:rPr>
          <w:sz w:val="22"/>
          <w:szCs w:val="22"/>
        </w:rPr>
        <w:t xml:space="preserve"> Obě smluvní strany se</w:t>
      </w:r>
      <w:r w:rsidRPr="00A155F8">
        <w:rPr>
          <w:sz w:val="22"/>
          <w:szCs w:val="22"/>
          <w:lang w:val="cs-CZ"/>
        </w:rPr>
        <w:t xml:space="preserve"> zároveň</w:t>
      </w:r>
      <w:r w:rsidRPr="00A155F8">
        <w:rPr>
          <w:sz w:val="22"/>
          <w:szCs w:val="22"/>
        </w:rPr>
        <w:t xml:space="preserve"> dohodly, že pokud by v průběhu realizace díla došlo k prodlení s</w:t>
      </w:r>
      <w:r w:rsidRPr="00A155F8">
        <w:rPr>
          <w:sz w:val="22"/>
          <w:szCs w:val="22"/>
          <w:lang w:val="cs-CZ"/>
        </w:rPr>
        <w:t> </w:t>
      </w:r>
      <w:r w:rsidRPr="00A155F8">
        <w:rPr>
          <w:sz w:val="22"/>
          <w:szCs w:val="22"/>
        </w:rPr>
        <w:t xml:space="preserve">plněním z důvodů zjevně nevyhovujících klimatických podmínek, </w:t>
      </w:r>
      <w:r w:rsidRPr="00A155F8">
        <w:rPr>
          <w:sz w:val="22"/>
          <w:szCs w:val="22"/>
          <w:lang w:val="cs-CZ"/>
        </w:rPr>
        <w:t xml:space="preserve">finančních důvodů na straně objednatele, </w:t>
      </w:r>
      <w:r w:rsidRPr="00A155F8">
        <w:rPr>
          <w:sz w:val="22"/>
          <w:szCs w:val="22"/>
        </w:rPr>
        <w:t xml:space="preserve">vyšší moci nebo jiných neočekávaných okolností jako jsou živelné pohromy (tj. např. povodeň, požár, blesk, ničivý vítr apod.), katastrofy, nezaviněné havárie, válečný stav, občanské nepokoje, archeologický průzkum, které nastaly bez zavinění některého z účastníků, dohodnou prodloužení termínu plnění úměrné trvání okolností bránících dodržení původního termínu ve dnech. </w:t>
      </w:r>
    </w:p>
    <w:p w:rsidR="00BC7252" w:rsidRPr="00A155F8" w:rsidRDefault="00BC7252" w:rsidP="00BC7252">
      <w:pPr>
        <w:pStyle w:val="Zkladntext"/>
        <w:widowControl/>
        <w:tabs>
          <w:tab w:val="left" w:pos="567"/>
        </w:tabs>
        <w:overflowPunct/>
        <w:textAlignment w:val="auto"/>
        <w:rPr>
          <w:sz w:val="22"/>
          <w:szCs w:val="22"/>
          <w:lang w:val="cs-CZ"/>
        </w:rPr>
      </w:pPr>
      <w:r w:rsidRPr="005B7839">
        <w:rPr>
          <w:b/>
          <w:sz w:val="22"/>
          <w:szCs w:val="22"/>
        </w:rPr>
        <w:t>4.</w:t>
      </w:r>
      <w:r w:rsidRPr="005B7839">
        <w:rPr>
          <w:b/>
          <w:sz w:val="22"/>
          <w:szCs w:val="22"/>
          <w:lang w:val="cs-CZ"/>
        </w:rPr>
        <w:t>3</w:t>
      </w:r>
      <w:r w:rsidRPr="005B7839">
        <w:rPr>
          <w:b/>
          <w:sz w:val="22"/>
          <w:szCs w:val="22"/>
        </w:rPr>
        <w:t>.</w:t>
      </w:r>
      <w:r w:rsidRPr="005B7839">
        <w:rPr>
          <w:b/>
          <w:sz w:val="22"/>
          <w:szCs w:val="22"/>
          <w:lang w:val="cs-CZ"/>
        </w:rPr>
        <w:t>3</w:t>
      </w:r>
      <w:r w:rsidRPr="00A155F8">
        <w:rPr>
          <w:sz w:val="22"/>
          <w:szCs w:val="22"/>
        </w:rPr>
        <w:t xml:space="preserve"> Dojde-li ke změnám předpokládaných termínů pro provedení stavby, smluvní strany dohodnou formou dodatku prodloužení termínu plnění a to v rozsahu odpovídajícímu přerušení stavebních prací (ve dnech) s přihlédnutím ke klimatickým a technologickým podmínkám prací.</w:t>
      </w:r>
    </w:p>
    <w:p w:rsidR="00BC7252" w:rsidRPr="00A155F8" w:rsidRDefault="00BC7252" w:rsidP="00BC7252">
      <w:pPr>
        <w:overflowPunct/>
        <w:autoSpaceDE/>
        <w:autoSpaceDN/>
        <w:adjustRightInd/>
        <w:jc w:val="both"/>
        <w:textAlignment w:val="auto"/>
        <w:rPr>
          <w:color w:val="000000"/>
          <w:sz w:val="22"/>
          <w:szCs w:val="22"/>
        </w:rPr>
      </w:pPr>
    </w:p>
    <w:p w:rsidR="00BC7252" w:rsidRPr="00A155F8" w:rsidRDefault="00BC7252" w:rsidP="00BC7252">
      <w:pPr>
        <w:pStyle w:val="Zkladntext"/>
        <w:widowControl/>
        <w:jc w:val="center"/>
        <w:outlineLvl w:val="0"/>
        <w:rPr>
          <w:b/>
          <w:sz w:val="22"/>
          <w:szCs w:val="22"/>
          <w:lang w:val="cs-CZ"/>
        </w:rPr>
      </w:pPr>
    </w:p>
    <w:p w:rsidR="00BC7252" w:rsidRDefault="00BC7252" w:rsidP="00BC7252">
      <w:pPr>
        <w:pStyle w:val="Zkladntext"/>
        <w:widowControl/>
        <w:jc w:val="center"/>
        <w:outlineLvl w:val="0"/>
        <w:rPr>
          <w:b/>
          <w:sz w:val="22"/>
          <w:szCs w:val="22"/>
          <w:lang w:val="cs-CZ"/>
        </w:rPr>
      </w:pPr>
      <w:r w:rsidRPr="00A155F8">
        <w:rPr>
          <w:b/>
          <w:sz w:val="22"/>
          <w:szCs w:val="22"/>
        </w:rPr>
        <w:t>Článek 5 - Cena díla</w:t>
      </w:r>
      <w:r w:rsidRPr="00A155F8">
        <w:rPr>
          <w:b/>
          <w:sz w:val="22"/>
          <w:szCs w:val="22"/>
          <w:lang w:val="cs-CZ"/>
        </w:rPr>
        <w:t xml:space="preserve"> a podmínky pro změnu sjednané ceny</w:t>
      </w:r>
    </w:p>
    <w:p w:rsidR="00BC7252" w:rsidRPr="00A155F8" w:rsidRDefault="00BC7252" w:rsidP="00BC7252">
      <w:pPr>
        <w:pStyle w:val="Zkladntext"/>
        <w:widowControl/>
        <w:jc w:val="center"/>
        <w:outlineLvl w:val="0"/>
        <w:rPr>
          <w:b/>
          <w:sz w:val="22"/>
          <w:szCs w:val="22"/>
          <w:lang w:val="cs-CZ"/>
        </w:rPr>
      </w:pPr>
    </w:p>
    <w:p w:rsidR="00BC7252" w:rsidRPr="00A155F8" w:rsidRDefault="00BC7252" w:rsidP="00BC7252">
      <w:pPr>
        <w:pStyle w:val="Zkladntext"/>
        <w:spacing w:before="120"/>
        <w:rPr>
          <w:b/>
          <w:sz w:val="22"/>
          <w:szCs w:val="22"/>
        </w:rPr>
      </w:pPr>
      <w:r w:rsidRPr="00A155F8">
        <w:rPr>
          <w:b/>
          <w:sz w:val="22"/>
          <w:szCs w:val="22"/>
        </w:rPr>
        <w:t xml:space="preserve">5.1 Výše sjednané ceny </w:t>
      </w:r>
    </w:p>
    <w:p w:rsidR="00BC7252" w:rsidRPr="00A155F8" w:rsidRDefault="00BC7252" w:rsidP="00BC7252">
      <w:pPr>
        <w:pStyle w:val="Zkladntext"/>
        <w:rPr>
          <w:bCs/>
          <w:sz w:val="22"/>
          <w:szCs w:val="22"/>
          <w:lang w:val="cs-CZ"/>
        </w:rPr>
      </w:pPr>
      <w:r w:rsidRPr="005B7839">
        <w:rPr>
          <w:b/>
          <w:sz w:val="22"/>
          <w:szCs w:val="22"/>
        </w:rPr>
        <w:t>5.1.1</w:t>
      </w:r>
      <w:r w:rsidRPr="00A155F8">
        <w:rPr>
          <w:sz w:val="22"/>
          <w:szCs w:val="22"/>
        </w:rPr>
        <w:t xml:space="preserve"> Smluvní strany se dohodly, že cena za provedené dílo (dále jen „cena díla“) v rozsahu uvedeném v článku 3 -</w:t>
      </w:r>
      <w:r w:rsidRPr="00A155F8">
        <w:rPr>
          <w:bCs/>
          <w:sz w:val="22"/>
          <w:szCs w:val="22"/>
        </w:rPr>
        <w:t xml:space="preserve"> Předmět a rozsah díla</w:t>
      </w:r>
      <w:r w:rsidRPr="00A155F8">
        <w:rPr>
          <w:sz w:val="22"/>
          <w:szCs w:val="22"/>
        </w:rPr>
        <w:t xml:space="preserve"> této smlouvy a termínech dle </w:t>
      </w:r>
      <w:r w:rsidRPr="00A155F8">
        <w:rPr>
          <w:bCs/>
          <w:sz w:val="22"/>
          <w:szCs w:val="22"/>
        </w:rPr>
        <w:t xml:space="preserve">článku 4 -  Termín  </w:t>
      </w:r>
      <w:r w:rsidRPr="00A155F8">
        <w:rPr>
          <w:bCs/>
          <w:sz w:val="22"/>
          <w:szCs w:val="22"/>
          <w:lang w:val="cs-CZ"/>
        </w:rPr>
        <w:t xml:space="preserve">a lhůty </w:t>
      </w:r>
      <w:r w:rsidRPr="00A155F8">
        <w:rPr>
          <w:bCs/>
          <w:sz w:val="22"/>
          <w:szCs w:val="22"/>
        </w:rPr>
        <w:t>plnění díla této smlouvy činí:</w:t>
      </w:r>
    </w:p>
    <w:p w:rsidR="00BC7252" w:rsidRPr="00A155F8" w:rsidRDefault="00BC7252" w:rsidP="00BC7252">
      <w:pPr>
        <w:pStyle w:val="Zkladntext"/>
        <w:spacing w:before="120"/>
        <w:rPr>
          <w:bCs/>
          <w:sz w:val="22"/>
          <w:szCs w:val="22"/>
          <w:lang w:val="cs-CZ"/>
        </w:rPr>
      </w:pPr>
    </w:p>
    <w:tbl>
      <w:tblPr>
        <w:tblW w:w="5555" w:type="dxa"/>
        <w:tblInd w:w="2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7"/>
        <w:gridCol w:w="1849"/>
        <w:gridCol w:w="1849"/>
      </w:tblGrid>
      <w:tr w:rsidR="00BC7252" w:rsidRPr="00A155F8" w:rsidTr="00DD4B40">
        <w:trPr>
          <w:trHeight w:val="392"/>
        </w:trPr>
        <w:tc>
          <w:tcPr>
            <w:tcW w:w="1857" w:type="dxa"/>
            <w:shd w:val="clear" w:color="auto" w:fill="FFFF00"/>
            <w:vAlign w:val="center"/>
          </w:tcPr>
          <w:p w:rsidR="00BC7252" w:rsidRPr="00A155F8" w:rsidRDefault="00BC7252" w:rsidP="00DD4B40">
            <w:pPr>
              <w:pStyle w:val="Zkladntext"/>
              <w:tabs>
                <w:tab w:val="right" w:leader="dot" w:pos="9072"/>
              </w:tabs>
              <w:spacing w:before="120"/>
              <w:jc w:val="center"/>
              <w:rPr>
                <w:sz w:val="22"/>
                <w:szCs w:val="22"/>
                <w:u w:val="single"/>
                <w:lang w:val="cs-CZ" w:eastAsia="cs-CZ"/>
              </w:rPr>
            </w:pPr>
          </w:p>
        </w:tc>
        <w:tc>
          <w:tcPr>
            <w:tcW w:w="1849" w:type="dxa"/>
            <w:shd w:val="clear" w:color="auto" w:fill="FFFF00"/>
            <w:vAlign w:val="center"/>
          </w:tcPr>
          <w:p w:rsidR="00BC7252" w:rsidRPr="00A155F8" w:rsidRDefault="00BC7252" w:rsidP="00DD4B40">
            <w:pPr>
              <w:pStyle w:val="Zkladntext"/>
              <w:tabs>
                <w:tab w:val="right" w:leader="dot" w:pos="9072"/>
              </w:tabs>
              <w:spacing w:before="120"/>
              <w:jc w:val="center"/>
              <w:rPr>
                <w:b/>
                <w:bCs/>
                <w:sz w:val="22"/>
                <w:szCs w:val="22"/>
                <w:lang w:val="cs-CZ" w:eastAsia="cs-CZ"/>
              </w:rPr>
            </w:pPr>
            <w:r w:rsidRPr="00A155F8">
              <w:rPr>
                <w:b/>
                <w:bCs/>
                <w:sz w:val="22"/>
                <w:szCs w:val="22"/>
                <w:lang w:val="cs-CZ" w:eastAsia="cs-CZ"/>
              </w:rPr>
              <w:t>Cena v Kč bez DPH</w:t>
            </w:r>
          </w:p>
        </w:tc>
        <w:tc>
          <w:tcPr>
            <w:tcW w:w="1849" w:type="dxa"/>
            <w:shd w:val="clear" w:color="auto" w:fill="FFFF00"/>
            <w:vAlign w:val="center"/>
          </w:tcPr>
          <w:p w:rsidR="00BC7252" w:rsidRPr="00A155F8" w:rsidRDefault="00BC7252" w:rsidP="00DD4B40">
            <w:pPr>
              <w:pStyle w:val="Zkladntext"/>
              <w:tabs>
                <w:tab w:val="right" w:leader="dot" w:pos="9072"/>
              </w:tabs>
              <w:spacing w:before="120"/>
              <w:jc w:val="center"/>
              <w:rPr>
                <w:b/>
                <w:bCs/>
                <w:sz w:val="22"/>
                <w:szCs w:val="22"/>
                <w:lang w:val="cs-CZ" w:eastAsia="cs-CZ"/>
              </w:rPr>
            </w:pPr>
            <w:r w:rsidRPr="00A155F8">
              <w:rPr>
                <w:b/>
                <w:bCs/>
                <w:sz w:val="22"/>
                <w:szCs w:val="22"/>
                <w:lang w:val="cs-CZ" w:eastAsia="cs-CZ"/>
              </w:rPr>
              <w:t>Cena v Kč s DPH</w:t>
            </w:r>
          </w:p>
        </w:tc>
      </w:tr>
      <w:tr w:rsidR="00BC7252" w:rsidRPr="00A155F8" w:rsidTr="00DD4B40">
        <w:trPr>
          <w:trHeight w:val="525"/>
        </w:trPr>
        <w:tc>
          <w:tcPr>
            <w:tcW w:w="1857" w:type="dxa"/>
            <w:shd w:val="clear" w:color="auto" w:fill="FFFF00"/>
            <w:vAlign w:val="center"/>
          </w:tcPr>
          <w:p w:rsidR="00BC7252" w:rsidRPr="00A155F8" w:rsidRDefault="00BC7252" w:rsidP="00DD4B40">
            <w:pPr>
              <w:spacing w:before="120"/>
              <w:jc w:val="center"/>
              <w:rPr>
                <w:color w:val="000000"/>
                <w:sz w:val="22"/>
                <w:szCs w:val="22"/>
              </w:rPr>
            </w:pPr>
            <w:r w:rsidRPr="00A155F8">
              <w:rPr>
                <w:b/>
                <w:bCs/>
                <w:color w:val="000000"/>
                <w:sz w:val="22"/>
                <w:szCs w:val="22"/>
              </w:rPr>
              <w:t>Celková cena díla v Kč</w:t>
            </w:r>
          </w:p>
        </w:tc>
        <w:tc>
          <w:tcPr>
            <w:tcW w:w="1849" w:type="dxa"/>
            <w:shd w:val="clear" w:color="auto" w:fill="FFFF00"/>
            <w:vAlign w:val="center"/>
          </w:tcPr>
          <w:p w:rsidR="00BC7252" w:rsidRPr="00A155F8" w:rsidRDefault="00BC7252" w:rsidP="00DD4B40">
            <w:pPr>
              <w:spacing w:before="120"/>
              <w:jc w:val="center"/>
              <w:rPr>
                <w:color w:val="000000"/>
                <w:sz w:val="22"/>
                <w:szCs w:val="22"/>
              </w:rPr>
            </w:pPr>
          </w:p>
        </w:tc>
        <w:tc>
          <w:tcPr>
            <w:tcW w:w="1849" w:type="dxa"/>
            <w:shd w:val="clear" w:color="auto" w:fill="FFFF00"/>
            <w:vAlign w:val="center"/>
          </w:tcPr>
          <w:p w:rsidR="00BC7252" w:rsidRPr="00A155F8" w:rsidRDefault="00BC7252" w:rsidP="00DD4B40">
            <w:pPr>
              <w:spacing w:before="120"/>
              <w:jc w:val="center"/>
              <w:rPr>
                <w:b/>
                <w:bCs/>
                <w:color w:val="000000"/>
                <w:sz w:val="22"/>
                <w:szCs w:val="22"/>
              </w:rPr>
            </w:pPr>
          </w:p>
        </w:tc>
      </w:tr>
    </w:tbl>
    <w:p w:rsidR="00BC7252" w:rsidRPr="00A155F8" w:rsidRDefault="00BC7252" w:rsidP="00BC7252">
      <w:pPr>
        <w:rPr>
          <w:rFonts w:ascii="Arial" w:hAnsi="Arial" w:cs="Arial"/>
          <w:color w:val="000000"/>
        </w:rPr>
      </w:pPr>
    </w:p>
    <w:p w:rsidR="00BC7252" w:rsidRPr="00A155F8" w:rsidRDefault="00BC7252" w:rsidP="00BC7252">
      <w:pPr>
        <w:overflowPunct/>
        <w:autoSpaceDE/>
        <w:autoSpaceDN/>
        <w:adjustRightInd/>
        <w:jc w:val="both"/>
        <w:textAlignment w:val="auto"/>
        <w:rPr>
          <w:b/>
          <w:color w:val="000000"/>
          <w:sz w:val="22"/>
          <w:szCs w:val="22"/>
        </w:rPr>
      </w:pPr>
      <w:r w:rsidRPr="00A155F8">
        <w:rPr>
          <w:b/>
          <w:color w:val="000000"/>
          <w:sz w:val="22"/>
          <w:szCs w:val="22"/>
        </w:rPr>
        <w:t>5.2 Obsah ceny</w:t>
      </w:r>
    </w:p>
    <w:p w:rsidR="005B7839" w:rsidRDefault="00BC7252" w:rsidP="00BC7252">
      <w:pPr>
        <w:overflowPunct/>
        <w:autoSpaceDE/>
        <w:autoSpaceDN/>
        <w:adjustRightInd/>
        <w:jc w:val="both"/>
        <w:textAlignment w:val="auto"/>
        <w:rPr>
          <w:color w:val="000000"/>
          <w:sz w:val="22"/>
          <w:szCs w:val="22"/>
        </w:rPr>
      </w:pPr>
      <w:r w:rsidRPr="005B7839">
        <w:rPr>
          <w:b/>
          <w:color w:val="000000"/>
          <w:sz w:val="22"/>
          <w:szCs w:val="22"/>
        </w:rPr>
        <w:t>5.2.1</w:t>
      </w:r>
      <w:r w:rsidRPr="00A155F8">
        <w:rPr>
          <w:color w:val="000000"/>
          <w:sz w:val="22"/>
          <w:szCs w:val="22"/>
        </w:rPr>
        <w:t xml:space="preserve"> Cena za splnění díla je stanovena podle zhotovitelem oceněného </w:t>
      </w:r>
      <w:r w:rsidR="005B7839">
        <w:rPr>
          <w:color w:val="000000"/>
          <w:sz w:val="22"/>
          <w:szCs w:val="22"/>
        </w:rPr>
        <w:t>výkazu výměr</w:t>
      </w:r>
      <w:r w:rsidRPr="00A155F8">
        <w:rPr>
          <w:color w:val="000000"/>
          <w:sz w:val="22"/>
          <w:szCs w:val="22"/>
        </w:rPr>
        <w:t xml:space="preserve">, předaného objednatelem zhotoviteli. </w:t>
      </w:r>
    </w:p>
    <w:p w:rsidR="00BC7252" w:rsidRPr="00A155F8" w:rsidRDefault="00BC7252" w:rsidP="00BC7252">
      <w:pPr>
        <w:overflowPunct/>
        <w:autoSpaceDE/>
        <w:autoSpaceDN/>
        <w:adjustRightInd/>
        <w:jc w:val="both"/>
        <w:textAlignment w:val="auto"/>
        <w:rPr>
          <w:color w:val="000000"/>
          <w:sz w:val="22"/>
          <w:szCs w:val="22"/>
        </w:rPr>
      </w:pPr>
      <w:r w:rsidRPr="005B7839">
        <w:rPr>
          <w:b/>
          <w:color w:val="000000"/>
          <w:sz w:val="22"/>
          <w:szCs w:val="22"/>
        </w:rPr>
        <w:t>5.2.2</w:t>
      </w:r>
      <w:r w:rsidRPr="00A155F8">
        <w:rPr>
          <w:color w:val="000000"/>
          <w:sz w:val="22"/>
          <w:szCs w:val="22"/>
        </w:rPr>
        <w:t xml:space="preserve"> Sjednaná cena obsahuje veškeré náklady a zisk zhotovitele nezbytné k řádnému a včasnému provedení díla, včetně vedlejších a ostatních nákladů</w:t>
      </w:r>
      <w:r w:rsidR="00FB7B1B">
        <w:rPr>
          <w:color w:val="000000"/>
          <w:sz w:val="22"/>
          <w:szCs w:val="22"/>
        </w:rPr>
        <w:t>.</w:t>
      </w:r>
      <w:r w:rsidRPr="00A155F8">
        <w:rPr>
          <w:color w:val="000000"/>
          <w:sz w:val="22"/>
          <w:szCs w:val="22"/>
        </w:rPr>
        <w:t xml:space="preserve"> Sjednaná cena obsahuje i předpokládané náklady vzniklé vývojem cen v národním hospodářství, a to až do konce lhůty pro dokončení stavebních prací.</w:t>
      </w:r>
    </w:p>
    <w:p w:rsidR="00BC7252" w:rsidRPr="00A155F8" w:rsidRDefault="00BC7252" w:rsidP="00BC7252">
      <w:pPr>
        <w:overflowPunct/>
        <w:autoSpaceDE/>
        <w:autoSpaceDN/>
        <w:adjustRightInd/>
        <w:jc w:val="both"/>
        <w:textAlignment w:val="auto"/>
        <w:rPr>
          <w:b/>
          <w:color w:val="000000"/>
          <w:sz w:val="22"/>
          <w:szCs w:val="22"/>
        </w:rPr>
      </w:pPr>
      <w:r w:rsidRPr="008859BA">
        <w:rPr>
          <w:b/>
          <w:color w:val="000000"/>
          <w:sz w:val="22"/>
          <w:szCs w:val="22"/>
        </w:rPr>
        <w:lastRenderedPageBreak/>
        <w:t>5.2.3</w:t>
      </w:r>
      <w:r w:rsidRPr="00A155F8">
        <w:rPr>
          <w:color w:val="000000"/>
          <w:sz w:val="22"/>
          <w:szCs w:val="22"/>
        </w:rPr>
        <w:t xml:space="preserve"> Zhotovitel je povinen se před podpisem smlouvy seznámit se všemi okolnostmi a podmínkami svého plnění, které mohou mít jakýkoliv vliv na cenu za dílo. Veškeré náklady zhotovitele vyplývající z obchodních podmínek a ze smlouvy jsou ve formě ostatních nákladů zahrnuty ve sjednané ceně. </w:t>
      </w:r>
    </w:p>
    <w:p w:rsidR="00BC7252" w:rsidRPr="00A155F8" w:rsidRDefault="00BC7252" w:rsidP="00BC7252">
      <w:pPr>
        <w:overflowPunct/>
        <w:autoSpaceDE/>
        <w:autoSpaceDN/>
        <w:adjustRightInd/>
        <w:spacing w:before="240"/>
        <w:jc w:val="both"/>
        <w:textAlignment w:val="auto"/>
        <w:rPr>
          <w:b/>
          <w:color w:val="000000"/>
          <w:sz w:val="22"/>
          <w:szCs w:val="22"/>
        </w:rPr>
      </w:pPr>
      <w:r w:rsidRPr="00A155F8">
        <w:rPr>
          <w:b/>
          <w:color w:val="000000"/>
          <w:sz w:val="22"/>
          <w:szCs w:val="22"/>
        </w:rPr>
        <w:t>5.3 Podmínky pro změnu ceny za dílo</w:t>
      </w:r>
    </w:p>
    <w:p w:rsidR="00BC7252" w:rsidRPr="00A155F8" w:rsidRDefault="00BC7252" w:rsidP="00BC7252">
      <w:pPr>
        <w:jc w:val="both"/>
        <w:rPr>
          <w:snapToGrid w:val="0"/>
          <w:color w:val="000000"/>
          <w:sz w:val="22"/>
          <w:szCs w:val="22"/>
        </w:rPr>
      </w:pPr>
      <w:r w:rsidRPr="008859BA">
        <w:rPr>
          <w:b/>
          <w:color w:val="000000"/>
          <w:sz w:val="22"/>
          <w:szCs w:val="22"/>
        </w:rPr>
        <w:t>5.3.1</w:t>
      </w:r>
      <w:r w:rsidRPr="00A155F8">
        <w:rPr>
          <w:color w:val="000000"/>
          <w:sz w:val="22"/>
          <w:szCs w:val="22"/>
        </w:rPr>
        <w:t xml:space="preserve"> Sjednaná cena je cenou nejvýše přípustnou a může být měněna pouze z objektivních a nepředvídatelných důvodů, a to za níže uvedených podmínek.</w:t>
      </w:r>
    </w:p>
    <w:p w:rsidR="00BC7252" w:rsidRPr="00A155F8" w:rsidRDefault="00BC7252" w:rsidP="00BC7252">
      <w:pPr>
        <w:numPr>
          <w:ilvl w:val="0"/>
          <w:numId w:val="1"/>
        </w:numPr>
        <w:overflowPunct/>
        <w:autoSpaceDE/>
        <w:autoSpaceDN/>
        <w:adjustRightInd/>
        <w:jc w:val="both"/>
        <w:textAlignment w:val="auto"/>
        <w:rPr>
          <w:color w:val="000000"/>
          <w:sz w:val="22"/>
          <w:szCs w:val="22"/>
        </w:rPr>
      </w:pPr>
      <w:r w:rsidRPr="00A155F8">
        <w:rPr>
          <w:color w:val="000000"/>
          <w:sz w:val="22"/>
          <w:szCs w:val="22"/>
        </w:rPr>
        <w:t>pokud po podpisu smlouvy a před termínem dokončení díla dojde ke změnám sazeb DPH nebo ke změně přenesené daňové povinnosti;</w:t>
      </w:r>
    </w:p>
    <w:p w:rsidR="00BC7252" w:rsidRPr="00A155F8" w:rsidRDefault="00BC7252" w:rsidP="00BC7252">
      <w:pPr>
        <w:numPr>
          <w:ilvl w:val="0"/>
          <w:numId w:val="1"/>
        </w:numPr>
        <w:overflowPunct/>
        <w:autoSpaceDE/>
        <w:autoSpaceDN/>
        <w:adjustRightInd/>
        <w:jc w:val="both"/>
        <w:textAlignment w:val="auto"/>
        <w:rPr>
          <w:color w:val="000000"/>
          <w:sz w:val="22"/>
          <w:szCs w:val="22"/>
        </w:rPr>
      </w:pPr>
      <w:r w:rsidRPr="00A155F8">
        <w:rPr>
          <w:color w:val="000000"/>
          <w:sz w:val="22"/>
          <w:szCs w:val="22"/>
        </w:rPr>
        <w:t>pokud objednatel bude na zhotoviteli písemnou formou požadovat:</w:t>
      </w:r>
    </w:p>
    <w:p w:rsidR="00BC7252" w:rsidRPr="00A155F8" w:rsidRDefault="00BC7252" w:rsidP="00BC7252">
      <w:pPr>
        <w:numPr>
          <w:ilvl w:val="0"/>
          <w:numId w:val="8"/>
        </w:numPr>
        <w:overflowPunct/>
        <w:autoSpaceDE/>
        <w:autoSpaceDN/>
        <w:adjustRightInd/>
        <w:jc w:val="both"/>
        <w:textAlignment w:val="auto"/>
        <w:rPr>
          <w:color w:val="000000"/>
          <w:sz w:val="22"/>
          <w:szCs w:val="22"/>
        </w:rPr>
      </w:pPr>
      <w:r w:rsidRPr="00A155F8">
        <w:rPr>
          <w:color w:val="000000"/>
          <w:sz w:val="22"/>
          <w:szCs w:val="22"/>
        </w:rPr>
        <w:t>provedení prací a dodávek neobsažených v PD (dále jen „vícepráce“) nebo změnu materiálů a výrobků, které nemají charakter víceprací nebo méněprací.</w:t>
      </w:r>
    </w:p>
    <w:p w:rsidR="00BC7252" w:rsidRPr="00A155F8" w:rsidRDefault="00BC7252" w:rsidP="00BC7252">
      <w:pPr>
        <w:numPr>
          <w:ilvl w:val="0"/>
          <w:numId w:val="8"/>
        </w:numPr>
        <w:overflowPunct/>
        <w:autoSpaceDE/>
        <w:autoSpaceDN/>
        <w:adjustRightInd/>
        <w:jc w:val="both"/>
        <w:textAlignment w:val="auto"/>
        <w:rPr>
          <w:color w:val="000000"/>
          <w:sz w:val="22"/>
          <w:szCs w:val="22"/>
        </w:rPr>
      </w:pPr>
      <w:r w:rsidRPr="00A155F8">
        <w:rPr>
          <w:color w:val="000000"/>
          <w:sz w:val="22"/>
          <w:szCs w:val="22"/>
        </w:rPr>
        <w:t>neprovedení prací a dodávek obsažených v PD (dále jen „méněpráce“).</w:t>
      </w:r>
    </w:p>
    <w:p w:rsidR="00BC7252" w:rsidRPr="00A155F8" w:rsidRDefault="00BC7252" w:rsidP="00BC7252">
      <w:pPr>
        <w:overflowPunct/>
        <w:autoSpaceDE/>
        <w:autoSpaceDN/>
        <w:adjustRightInd/>
        <w:spacing w:before="240"/>
        <w:jc w:val="both"/>
        <w:textAlignment w:val="auto"/>
        <w:rPr>
          <w:b/>
          <w:color w:val="000000"/>
          <w:sz w:val="22"/>
          <w:szCs w:val="22"/>
        </w:rPr>
      </w:pPr>
      <w:r w:rsidRPr="00A155F8">
        <w:rPr>
          <w:b/>
          <w:color w:val="000000"/>
          <w:sz w:val="22"/>
          <w:szCs w:val="22"/>
        </w:rPr>
        <w:t>5.4 Způsob sjednání změny ceny (Změnový list)</w:t>
      </w:r>
    </w:p>
    <w:p w:rsidR="00BC7252" w:rsidRPr="00A155F8" w:rsidRDefault="00BC7252" w:rsidP="00BC7252">
      <w:pPr>
        <w:overflowPunct/>
        <w:autoSpaceDE/>
        <w:autoSpaceDN/>
        <w:adjustRightInd/>
        <w:jc w:val="both"/>
        <w:textAlignment w:val="auto"/>
        <w:rPr>
          <w:color w:val="000000"/>
          <w:sz w:val="22"/>
          <w:szCs w:val="22"/>
        </w:rPr>
      </w:pPr>
      <w:r w:rsidRPr="008859BA">
        <w:rPr>
          <w:b/>
          <w:color w:val="000000"/>
          <w:sz w:val="22"/>
          <w:szCs w:val="22"/>
        </w:rPr>
        <w:t>5.4.1</w:t>
      </w:r>
      <w:r w:rsidRPr="00A155F8">
        <w:rPr>
          <w:color w:val="000000"/>
          <w:sz w:val="22"/>
          <w:szCs w:val="22"/>
        </w:rPr>
        <w:t xml:space="preserve"> Nastane-li některá z podmínek, za kterých je možná změna sjednané ceny, je zhotovitel povinen sestavit změnový list a v něm popsat důvody a okolnosti vedoucí k nutnosti změny sjednané ceny, provést výpočet návrhu změny sjednané ceny a předložit jej objednateli k odsouhlasení.</w:t>
      </w:r>
    </w:p>
    <w:p w:rsidR="00BC7252" w:rsidRPr="00A155F8" w:rsidRDefault="00BC7252" w:rsidP="00BC7252">
      <w:pPr>
        <w:pStyle w:val="Zkladntext"/>
        <w:widowControl/>
        <w:rPr>
          <w:sz w:val="22"/>
          <w:szCs w:val="22"/>
          <w:lang w:val="cs-CZ"/>
        </w:rPr>
      </w:pPr>
      <w:r w:rsidRPr="008859BA">
        <w:rPr>
          <w:b/>
          <w:sz w:val="22"/>
          <w:szCs w:val="22"/>
        </w:rPr>
        <w:t>5.</w:t>
      </w:r>
      <w:r w:rsidRPr="008859BA">
        <w:rPr>
          <w:b/>
          <w:sz w:val="22"/>
          <w:szCs w:val="22"/>
          <w:lang w:val="cs-CZ"/>
        </w:rPr>
        <w:t>4</w:t>
      </w:r>
      <w:r w:rsidRPr="008859BA">
        <w:rPr>
          <w:b/>
          <w:sz w:val="22"/>
          <w:szCs w:val="22"/>
        </w:rPr>
        <w:t>.2</w:t>
      </w:r>
      <w:r w:rsidRPr="00A155F8">
        <w:rPr>
          <w:sz w:val="22"/>
          <w:szCs w:val="22"/>
        </w:rPr>
        <w:t xml:space="preserve"> Změna sjednané ceny je možná pouze v případě, kdy objednatel písemně odsouhlasí změnový list, a teprve poté, kdy proběhnou úkony objednatele stanovené </w:t>
      </w:r>
      <w:r w:rsidRPr="00A155F8">
        <w:rPr>
          <w:sz w:val="22"/>
          <w:szCs w:val="22"/>
          <w:lang w:val="cs-CZ"/>
        </w:rPr>
        <w:t xml:space="preserve">obdobou </w:t>
      </w:r>
      <w:r w:rsidRPr="00A155F8">
        <w:rPr>
          <w:sz w:val="22"/>
          <w:szCs w:val="22"/>
        </w:rPr>
        <w:t>zákon</w:t>
      </w:r>
      <w:r w:rsidRPr="00A155F8">
        <w:rPr>
          <w:sz w:val="22"/>
          <w:szCs w:val="22"/>
          <w:lang w:val="cs-CZ"/>
        </w:rPr>
        <w:t>a</w:t>
      </w:r>
      <w:r w:rsidRPr="00A155F8">
        <w:rPr>
          <w:sz w:val="22"/>
          <w:szCs w:val="22"/>
        </w:rPr>
        <w:t xml:space="preserve"> č. 13</w:t>
      </w:r>
      <w:r>
        <w:rPr>
          <w:sz w:val="22"/>
          <w:szCs w:val="22"/>
          <w:lang w:val="cs-CZ"/>
        </w:rPr>
        <w:t>4</w:t>
      </w:r>
      <w:r w:rsidRPr="00A155F8">
        <w:rPr>
          <w:sz w:val="22"/>
          <w:szCs w:val="22"/>
        </w:rPr>
        <w:t>/20</w:t>
      </w:r>
      <w:r>
        <w:rPr>
          <w:sz w:val="22"/>
          <w:szCs w:val="22"/>
          <w:lang w:val="cs-CZ"/>
        </w:rPr>
        <w:t>1</w:t>
      </w:r>
      <w:r w:rsidRPr="00A155F8">
        <w:rPr>
          <w:sz w:val="22"/>
          <w:szCs w:val="22"/>
        </w:rPr>
        <w:t xml:space="preserve">6 Sb., o veřejných zakázkách, ve znění pozdějších předpisů, pro změnu sjednané ceny a bude uzavřen příslušný dodatek smlouvy. </w:t>
      </w:r>
    </w:p>
    <w:p w:rsidR="00BC7252" w:rsidRPr="00A155F8" w:rsidRDefault="00BC7252" w:rsidP="00BC7252">
      <w:pPr>
        <w:pStyle w:val="Zkladntext"/>
        <w:widowControl/>
        <w:rPr>
          <w:sz w:val="22"/>
          <w:szCs w:val="22"/>
          <w:lang w:val="cs-CZ"/>
        </w:rPr>
      </w:pPr>
      <w:r w:rsidRPr="008859BA">
        <w:rPr>
          <w:b/>
          <w:sz w:val="22"/>
          <w:szCs w:val="22"/>
          <w:lang w:val="cs-CZ"/>
        </w:rPr>
        <w:t>5</w:t>
      </w:r>
      <w:r w:rsidRPr="008859BA">
        <w:rPr>
          <w:b/>
          <w:sz w:val="22"/>
          <w:szCs w:val="22"/>
        </w:rPr>
        <w:t>.</w:t>
      </w:r>
      <w:r w:rsidRPr="008859BA">
        <w:rPr>
          <w:b/>
          <w:sz w:val="22"/>
          <w:szCs w:val="22"/>
          <w:lang w:val="cs-CZ"/>
        </w:rPr>
        <w:t>4.3</w:t>
      </w:r>
      <w:r w:rsidRPr="00A155F8">
        <w:rPr>
          <w:sz w:val="22"/>
          <w:szCs w:val="22"/>
        </w:rPr>
        <w:t xml:space="preserve"> Zhotovitel je povinen stanovit cenu víceprací nebo méněprací nejvýše podle hodnot jednotkových cen uvedených v</w:t>
      </w:r>
      <w:r w:rsidR="008859BA">
        <w:rPr>
          <w:sz w:val="22"/>
          <w:szCs w:val="22"/>
        </w:rPr>
        <w:t> </w:t>
      </w:r>
      <w:r w:rsidR="008859BA">
        <w:rPr>
          <w:sz w:val="22"/>
          <w:szCs w:val="22"/>
          <w:lang w:val="cs-CZ"/>
        </w:rPr>
        <w:t>oceněném výkazu výměr</w:t>
      </w:r>
      <w:r w:rsidRPr="00A155F8">
        <w:rPr>
          <w:sz w:val="22"/>
          <w:szCs w:val="22"/>
        </w:rPr>
        <w:t xml:space="preserve"> a pokud vícepráce </w:t>
      </w:r>
      <w:r w:rsidR="008859BA">
        <w:rPr>
          <w:sz w:val="22"/>
          <w:szCs w:val="22"/>
          <w:lang w:val="cs-CZ"/>
        </w:rPr>
        <w:t>ve výkazu výměr</w:t>
      </w:r>
      <w:r w:rsidRPr="00A155F8">
        <w:rPr>
          <w:sz w:val="22"/>
          <w:szCs w:val="22"/>
        </w:rPr>
        <w:t xml:space="preserve"> obsaženy nejsou pak nejvýše podle cenové soustavy ÚRS a.s., Praha</w:t>
      </w:r>
      <w:r w:rsidRPr="00A155F8">
        <w:rPr>
          <w:sz w:val="22"/>
          <w:szCs w:val="22"/>
          <w:lang w:val="cs-CZ"/>
        </w:rPr>
        <w:t xml:space="preserve"> </w:t>
      </w:r>
      <w:r w:rsidRPr="00A155F8">
        <w:rPr>
          <w:sz w:val="22"/>
          <w:szCs w:val="22"/>
        </w:rPr>
        <w:t xml:space="preserve">definované pro to období, ve kterém byly </w:t>
      </w:r>
      <w:r w:rsidRPr="00A155F8">
        <w:rPr>
          <w:sz w:val="22"/>
          <w:szCs w:val="22"/>
          <w:lang w:val="cs-CZ"/>
        </w:rPr>
        <w:t>v</w:t>
      </w:r>
      <w:r w:rsidRPr="00A155F8">
        <w:rPr>
          <w:sz w:val="22"/>
          <w:szCs w:val="22"/>
        </w:rPr>
        <w:t>ícepráce zjištěny.</w:t>
      </w:r>
      <w:r w:rsidRPr="00A155F8">
        <w:rPr>
          <w:sz w:val="22"/>
          <w:szCs w:val="22"/>
          <w:lang w:val="cs-CZ"/>
        </w:rPr>
        <w:t xml:space="preserve"> P</w:t>
      </w:r>
      <w:r w:rsidRPr="00A155F8">
        <w:rPr>
          <w:sz w:val="22"/>
          <w:szCs w:val="22"/>
        </w:rPr>
        <w:t>ráce atypické,</w:t>
      </w:r>
      <w:r w:rsidRPr="00A155F8">
        <w:rPr>
          <w:sz w:val="22"/>
          <w:szCs w:val="22"/>
          <w:lang w:val="cs-CZ"/>
        </w:rPr>
        <w:t xml:space="preserve"> neobsažené v dané cenové soustavě budou oceněny na základě dohody obou smluvních stran cenami v čase a místě obvyklými.</w:t>
      </w:r>
    </w:p>
    <w:p w:rsidR="00BC7252" w:rsidRPr="00A155F8" w:rsidRDefault="00BC7252" w:rsidP="00BC7252">
      <w:pPr>
        <w:pStyle w:val="Zkladntext"/>
        <w:widowControl/>
        <w:rPr>
          <w:sz w:val="22"/>
          <w:szCs w:val="22"/>
          <w:lang w:val="cs-CZ"/>
        </w:rPr>
      </w:pPr>
      <w:r w:rsidRPr="008859BA">
        <w:rPr>
          <w:b/>
          <w:sz w:val="22"/>
          <w:szCs w:val="22"/>
          <w:lang w:val="cs-CZ"/>
        </w:rPr>
        <w:t>5.4.4</w:t>
      </w:r>
      <w:r w:rsidRPr="00A155F8">
        <w:rPr>
          <w:sz w:val="22"/>
          <w:szCs w:val="22"/>
        </w:rPr>
        <w:t xml:space="preserve"> Objednatel je povinen vyjádřit se k návrhu </w:t>
      </w:r>
      <w:r w:rsidRPr="00A155F8">
        <w:rPr>
          <w:sz w:val="22"/>
          <w:szCs w:val="22"/>
          <w:lang w:val="cs-CZ"/>
        </w:rPr>
        <w:t>z</w:t>
      </w:r>
      <w:r w:rsidRPr="00A155F8">
        <w:rPr>
          <w:sz w:val="22"/>
          <w:szCs w:val="22"/>
        </w:rPr>
        <w:t>měnového listu nejpozději do 15 dnů ode dne předložení návrhu zhotovitele</w:t>
      </w:r>
      <w:r w:rsidRPr="00A155F8">
        <w:rPr>
          <w:sz w:val="22"/>
          <w:szCs w:val="22"/>
          <w:lang w:val="cs-CZ"/>
        </w:rPr>
        <w:t>m</w:t>
      </w:r>
      <w:r w:rsidRPr="00A155F8">
        <w:rPr>
          <w:sz w:val="22"/>
          <w:szCs w:val="22"/>
        </w:rPr>
        <w:t>.</w:t>
      </w:r>
      <w:r w:rsidRPr="00A155F8">
        <w:rPr>
          <w:sz w:val="22"/>
          <w:szCs w:val="22"/>
          <w:lang w:val="cs-CZ"/>
        </w:rPr>
        <w:t xml:space="preserve"> </w:t>
      </w:r>
    </w:p>
    <w:p w:rsidR="00BC7252" w:rsidRPr="00A155F8" w:rsidRDefault="00BC7252" w:rsidP="00BC7252">
      <w:pPr>
        <w:pStyle w:val="Zkladntext"/>
        <w:widowControl/>
        <w:jc w:val="center"/>
        <w:outlineLvl w:val="0"/>
        <w:rPr>
          <w:b/>
          <w:sz w:val="22"/>
          <w:szCs w:val="22"/>
          <w:lang w:val="cs-CZ"/>
        </w:rPr>
      </w:pPr>
    </w:p>
    <w:p w:rsidR="00352D64" w:rsidRDefault="00352D64" w:rsidP="00BC7252">
      <w:pPr>
        <w:pStyle w:val="Zkladntext"/>
        <w:widowControl/>
        <w:jc w:val="center"/>
        <w:outlineLvl w:val="0"/>
        <w:rPr>
          <w:b/>
          <w:sz w:val="22"/>
          <w:szCs w:val="22"/>
          <w:lang w:val="cs-CZ"/>
        </w:rPr>
      </w:pPr>
    </w:p>
    <w:p w:rsidR="00BC7252" w:rsidRPr="00A155F8" w:rsidRDefault="00BC7252" w:rsidP="00BC7252">
      <w:pPr>
        <w:pStyle w:val="Zkladntext"/>
        <w:widowControl/>
        <w:jc w:val="center"/>
        <w:outlineLvl w:val="0"/>
        <w:rPr>
          <w:sz w:val="22"/>
          <w:szCs w:val="22"/>
          <w:lang w:val="cs-CZ"/>
        </w:rPr>
      </w:pPr>
      <w:r w:rsidRPr="00A155F8">
        <w:rPr>
          <w:b/>
          <w:sz w:val="22"/>
          <w:szCs w:val="22"/>
        </w:rPr>
        <w:t xml:space="preserve">Článek </w:t>
      </w:r>
      <w:r w:rsidR="008859BA">
        <w:rPr>
          <w:b/>
          <w:sz w:val="22"/>
          <w:szCs w:val="22"/>
          <w:lang w:val="cs-CZ"/>
        </w:rPr>
        <w:t>6</w:t>
      </w:r>
      <w:r w:rsidRPr="00A155F8">
        <w:rPr>
          <w:b/>
          <w:sz w:val="22"/>
          <w:szCs w:val="22"/>
        </w:rPr>
        <w:t xml:space="preserve"> - Platební podmínky</w:t>
      </w:r>
    </w:p>
    <w:p w:rsidR="005B422C" w:rsidRDefault="005B422C" w:rsidP="00BC7252">
      <w:pPr>
        <w:pStyle w:val="Zkladntext"/>
        <w:widowControl/>
        <w:shd w:val="clear" w:color="auto" w:fill="FFFFFF"/>
        <w:outlineLvl w:val="0"/>
        <w:rPr>
          <w:sz w:val="22"/>
          <w:szCs w:val="22"/>
          <w:lang w:val="cs-CZ"/>
        </w:rPr>
      </w:pPr>
    </w:p>
    <w:p w:rsidR="005B422C" w:rsidRPr="008859BA" w:rsidRDefault="008859BA" w:rsidP="008859BA">
      <w:pPr>
        <w:overflowPunct/>
        <w:autoSpaceDE/>
        <w:autoSpaceDN/>
        <w:adjustRightInd/>
        <w:spacing w:before="120"/>
        <w:jc w:val="both"/>
        <w:textAlignment w:val="auto"/>
        <w:rPr>
          <w:sz w:val="22"/>
          <w:szCs w:val="22"/>
        </w:rPr>
      </w:pPr>
      <w:r w:rsidRPr="008859BA">
        <w:rPr>
          <w:b/>
          <w:sz w:val="22"/>
          <w:szCs w:val="22"/>
        </w:rPr>
        <w:t>6.1</w:t>
      </w:r>
      <w:r w:rsidRPr="008859BA">
        <w:rPr>
          <w:sz w:val="22"/>
          <w:szCs w:val="22"/>
        </w:rPr>
        <w:t xml:space="preserve"> </w:t>
      </w:r>
      <w:r w:rsidR="005B422C" w:rsidRPr="008859BA">
        <w:rPr>
          <w:sz w:val="22"/>
          <w:szCs w:val="22"/>
        </w:rPr>
        <w:t>Cena díla bude hrazena průběžně na základě daňových dokladů (dále jen faktur) vystavených zhotovitelem 1x měsíčně, přičemž datem zdanitelného plnění je poslední den příslušného měsíce.</w:t>
      </w:r>
    </w:p>
    <w:p w:rsidR="00330CA5" w:rsidRPr="00330CA5" w:rsidRDefault="005B422C" w:rsidP="00330CA5">
      <w:pPr>
        <w:pStyle w:val="Odstavecseseznamem"/>
        <w:numPr>
          <w:ilvl w:val="1"/>
          <w:numId w:val="14"/>
        </w:numPr>
        <w:spacing w:before="120"/>
        <w:ind w:left="0" w:firstLine="0"/>
        <w:jc w:val="both"/>
        <w:rPr>
          <w:rFonts w:ascii="Times New Roman" w:hAnsi="Times New Roman"/>
        </w:rPr>
      </w:pPr>
      <w:r w:rsidRPr="008859BA">
        <w:rPr>
          <w:rFonts w:ascii="Times New Roman" w:hAnsi="Times New Roman"/>
        </w:rPr>
        <w:t>Zhotovitel předloží objednateli vždy nejpozději do 1. pracovního dne následujícího měsíce oceněný soupis provedených prací. Objednatel je povinen se k tomuto soupisu vyjádřit nejpozději do 5 dnů ode dne jeho obdržení.</w:t>
      </w:r>
    </w:p>
    <w:p w:rsidR="005B422C" w:rsidRPr="008859BA" w:rsidRDefault="005B422C" w:rsidP="008859BA">
      <w:pPr>
        <w:pStyle w:val="Odstavecseseznamem"/>
        <w:numPr>
          <w:ilvl w:val="1"/>
          <w:numId w:val="14"/>
        </w:numPr>
        <w:spacing w:before="120"/>
        <w:ind w:left="0" w:firstLine="0"/>
        <w:jc w:val="both"/>
        <w:rPr>
          <w:rFonts w:ascii="Times New Roman" w:hAnsi="Times New Roman"/>
        </w:rPr>
      </w:pPr>
      <w:r w:rsidRPr="008859BA">
        <w:rPr>
          <w:rFonts w:ascii="Times New Roman" w:hAnsi="Times New Roman"/>
        </w:rPr>
        <w:t>Po odsouhlasení soupisu objednatelem vystaví zhotovitel fakturu nejpozději do 15. dne měsíce následujícího po termínu zdanitelného plnění fakturovaných prací.</w:t>
      </w:r>
    </w:p>
    <w:p w:rsidR="005B422C" w:rsidRPr="008859BA" w:rsidRDefault="005B422C" w:rsidP="008859BA">
      <w:pPr>
        <w:pStyle w:val="Odstavecseseznamem"/>
        <w:numPr>
          <w:ilvl w:val="1"/>
          <w:numId w:val="14"/>
        </w:numPr>
        <w:spacing w:before="120"/>
        <w:ind w:left="0" w:firstLine="0"/>
        <w:jc w:val="both"/>
        <w:rPr>
          <w:rFonts w:ascii="Times New Roman" w:hAnsi="Times New Roman"/>
        </w:rPr>
      </w:pPr>
      <w:r w:rsidRPr="008859BA">
        <w:rPr>
          <w:rFonts w:ascii="Times New Roman" w:hAnsi="Times New Roman"/>
        </w:rPr>
        <w:t>Odsouhlasený soupis provedených prací je nedílnou součástí faktury. Bez tohoto soupisu je faktura neúplná.</w:t>
      </w:r>
    </w:p>
    <w:p w:rsidR="005B422C" w:rsidRPr="008859BA" w:rsidRDefault="005B422C" w:rsidP="008859BA">
      <w:pPr>
        <w:pStyle w:val="Odstavecseseznamem"/>
        <w:numPr>
          <w:ilvl w:val="1"/>
          <w:numId w:val="14"/>
        </w:numPr>
        <w:shd w:val="clear" w:color="auto" w:fill="FFFFFF"/>
        <w:spacing w:before="120"/>
        <w:ind w:left="0" w:firstLine="0"/>
        <w:jc w:val="both"/>
        <w:outlineLvl w:val="0"/>
        <w:rPr>
          <w:rFonts w:ascii="Times New Roman" w:hAnsi="Times New Roman"/>
          <w:lang w:val="cs-CZ"/>
        </w:rPr>
      </w:pPr>
      <w:r w:rsidRPr="008859BA">
        <w:rPr>
          <w:rFonts w:ascii="Times New Roman" w:hAnsi="Times New Roman"/>
        </w:rPr>
        <w:t>Zhotovitel na každé faktuře za provedené práce, dodávky a služby i na konečné faktuře uvede jako den splatnosti datum odpovídající lhůtě splatnosti 30 dnů od data odeslání faktury.</w:t>
      </w:r>
    </w:p>
    <w:p w:rsidR="005B422C" w:rsidRPr="008859BA" w:rsidRDefault="005B422C" w:rsidP="008859BA">
      <w:pPr>
        <w:pStyle w:val="Odstavecseseznamem"/>
        <w:numPr>
          <w:ilvl w:val="1"/>
          <w:numId w:val="14"/>
        </w:numPr>
        <w:spacing w:before="120"/>
        <w:ind w:left="0" w:firstLine="0"/>
        <w:jc w:val="both"/>
        <w:rPr>
          <w:rFonts w:ascii="Times New Roman" w:hAnsi="Times New Roman"/>
        </w:rPr>
      </w:pPr>
      <w:r w:rsidRPr="008859BA">
        <w:rPr>
          <w:rFonts w:ascii="Times New Roman" w:hAnsi="Times New Roman"/>
        </w:rPr>
        <w:t>Objednatel je povinen hradit částky účtované fakturami zhotovitele do termínu splatnosti na nich uvedeném s tím, že z každé faktury provede pozastávku ve výši 10% s DPH. Pozastávka bude zhotoviteli uhrazena takto:</w:t>
      </w:r>
    </w:p>
    <w:p w:rsidR="005B422C" w:rsidRPr="008859BA" w:rsidRDefault="005B422C" w:rsidP="008859BA">
      <w:pPr>
        <w:numPr>
          <w:ilvl w:val="1"/>
          <w:numId w:val="13"/>
        </w:numPr>
        <w:overflowPunct/>
        <w:autoSpaceDE/>
        <w:autoSpaceDN/>
        <w:adjustRightInd/>
        <w:spacing w:before="120"/>
        <w:ind w:left="0" w:firstLine="0"/>
        <w:jc w:val="both"/>
        <w:textAlignment w:val="auto"/>
        <w:rPr>
          <w:sz w:val="22"/>
          <w:szCs w:val="22"/>
        </w:rPr>
      </w:pPr>
      <w:r w:rsidRPr="008859BA">
        <w:rPr>
          <w:sz w:val="22"/>
          <w:szCs w:val="22"/>
        </w:rPr>
        <w:t>5% do 30 dnů po předání a převzetí díla bez vad a nedodělků, nejdříve však v termínu splatnosti konečné faktury,</w:t>
      </w:r>
    </w:p>
    <w:p w:rsidR="005B422C" w:rsidRPr="008859BA" w:rsidRDefault="005B422C" w:rsidP="008859BA">
      <w:pPr>
        <w:numPr>
          <w:ilvl w:val="1"/>
          <w:numId w:val="13"/>
        </w:numPr>
        <w:overflowPunct/>
        <w:autoSpaceDE/>
        <w:autoSpaceDN/>
        <w:adjustRightInd/>
        <w:spacing w:before="120"/>
        <w:ind w:left="0" w:firstLine="0"/>
        <w:jc w:val="both"/>
        <w:textAlignment w:val="auto"/>
        <w:rPr>
          <w:sz w:val="22"/>
          <w:szCs w:val="22"/>
        </w:rPr>
      </w:pPr>
      <w:r w:rsidRPr="008859BA">
        <w:rPr>
          <w:sz w:val="22"/>
          <w:szCs w:val="22"/>
        </w:rPr>
        <w:t xml:space="preserve">zbývajících 5% do 30 dnů po skončení záruční doby, a to za podmínky, že všechny vady reklamované v záruční době, byly odstraněny. V opačném případě objednatel uvolní tuto pozastávky do 30 dnů ode dne odstranění poslední vady. Uvolnění pozastávky je podmíněno žádostí zhotovitele, která bude obsahovat rekapitulaci fakturace a plateb a protokol o předání a převzetí díla. Pozastávku na záruční dobu lze se </w:t>
      </w:r>
      <w:r w:rsidRPr="008859BA">
        <w:rPr>
          <w:sz w:val="22"/>
          <w:szCs w:val="22"/>
        </w:rPr>
        <w:lastRenderedPageBreak/>
        <w:t>souhlasem objednatele nahradit bankovní zárukou. Bankovní záruka musí být vystavena finanční institucí předem schválenou objednatelem a bude sjednána dle českého práva. Text bankovní záruky musí být předem odsouhlasen objednatelem.</w:t>
      </w:r>
    </w:p>
    <w:p w:rsidR="00BC7252" w:rsidRPr="00A155F8" w:rsidRDefault="00BC7252" w:rsidP="00BC7252">
      <w:pPr>
        <w:pStyle w:val="Zkladntext"/>
        <w:widowControl/>
        <w:outlineLvl w:val="0"/>
        <w:rPr>
          <w:sz w:val="22"/>
          <w:szCs w:val="22"/>
          <w:lang w:val="cs-CZ"/>
        </w:rPr>
      </w:pPr>
    </w:p>
    <w:p w:rsidR="00BC7252" w:rsidRPr="00A155F8" w:rsidRDefault="008859BA" w:rsidP="00BC7252">
      <w:pPr>
        <w:pStyle w:val="Zkladntext"/>
        <w:widowControl/>
        <w:outlineLvl w:val="0"/>
        <w:rPr>
          <w:sz w:val="22"/>
          <w:szCs w:val="22"/>
          <w:lang w:val="cs-CZ"/>
        </w:rPr>
      </w:pPr>
      <w:r w:rsidRPr="008859BA">
        <w:rPr>
          <w:b/>
          <w:sz w:val="22"/>
          <w:szCs w:val="22"/>
          <w:lang w:val="cs-CZ"/>
        </w:rPr>
        <w:t>6.7</w:t>
      </w:r>
      <w:r>
        <w:rPr>
          <w:sz w:val="22"/>
          <w:szCs w:val="22"/>
          <w:lang w:val="cs-CZ"/>
        </w:rPr>
        <w:t xml:space="preserve"> </w:t>
      </w:r>
      <w:r w:rsidR="00BC7252" w:rsidRPr="00A155F8">
        <w:rPr>
          <w:sz w:val="22"/>
          <w:szCs w:val="22"/>
          <w:lang w:val="cs-CZ"/>
        </w:rPr>
        <w:t>Placení sankcí a škod:</w:t>
      </w:r>
    </w:p>
    <w:p w:rsidR="00BC7252" w:rsidRPr="00A155F8" w:rsidRDefault="00BC7252" w:rsidP="00BC7252">
      <w:pPr>
        <w:pStyle w:val="Zkladntext"/>
        <w:widowControl/>
        <w:outlineLvl w:val="0"/>
        <w:rPr>
          <w:sz w:val="22"/>
          <w:szCs w:val="22"/>
          <w:lang w:val="cs-CZ"/>
        </w:rPr>
      </w:pPr>
      <w:r w:rsidRPr="008859BA">
        <w:rPr>
          <w:b/>
          <w:sz w:val="22"/>
          <w:szCs w:val="22"/>
          <w:lang w:val="cs-CZ"/>
        </w:rPr>
        <w:t>a)</w:t>
      </w:r>
      <w:r w:rsidRPr="00A155F8">
        <w:rPr>
          <w:sz w:val="22"/>
          <w:szCs w:val="22"/>
          <w:lang w:val="cs-CZ"/>
        </w:rPr>
        <w:t xml:space="preserve"> Po celé trvání realizace a záruční doby je objednatel oprávněn </w:t>
      </w:r>
      <w:r w:rsidRPr="00A155F8">
        <w:rPr>
          <w:b/>
          <w:sz w:val="22"/>
          <w:szCs w:val="22"/>
          <w:lang w:val="cs-CZ"/>
        </w:rPr>
        <w:t>průběžně uplatňovat veškeré v této smlouvě ujednané sankce</w:t>
      </w:r>
      <w:r w:rsidRPr="00A155F8">
        <w:rPr>
          <w:sz w:val="22"/>
          <w:szCs w:val="22"/>
          <w:lang w:val="cs-CZ"/>
        </w:rPr>
        <w:t xml:space="preserve"> a to zápočtem vůči vystaveným fakturám, budou-li, případně vystavením samotné faktury ve výši sankce, dle uvážení objednatele. S tímto postupem zhotovitel i objednatel výslovně souhlasí, což ztvrzují podpisem na konci této smlouvy. Objednatel upozorňuje předem na to, že sankce bude uplatněna především při nedodržení termínu pro odstranění vad a nedodělků nad termín stanovený oběma stranami v podepsaném předávacím protokolu a to ve výši </w:t>
      </w:r>
      <w:r w:rsidRPr="00B13B6D">
        <w:rPr>
          <w:sz w:val="22"/>
          <w:szCs w:val="22"/>
          <w:lang w:val="cs-CZ"/>
        </w:rPr>
        <w:t>20.000,- Kč za každý</w:t>
      </w:r>
      <w:r w:rsidRPr="00A155F8">
        <w:rPr>
          <w:sz w:val="22"/>
          <w:szCs w:val="22"/>
          <w:lang w:val="cs-CZ"/>
        </w:rPr>
        <w:t>, i započatý den prodlení, jak</w:t>
      </w:r>
      <w:r>
        <w:rPr>
          <w:sz w:val="22"/>
          <w:szCs w:val="22"/>
          <w:lang w:val="cs-CZ"/>
        </w:rPr>
        <w:t>o sankce za nedodržení termínu.</w:t>
      </w:r>
    </w:p>
    <w:p w:rsidR="00BC7252" w:rsidRPr="00A155F8" w:rsidRDefault="00BC7252" w:rsidP="00BC7252">
      <w:pPr>
        <w:pStyle w:val="Zkladntext"/>
        <w:widowControl/>
        <w:outlineLvl w:val="0"/>
        <w:rPr>
          <w:sz w:val="22"/>
          <w:szCs w:val="22"/>
          <w:lang w:val="cs-CZ"/>
        </w:rPr>
      </w:pPr>
      <w:r w:rsidRPr="008859BA">
        <w:rPr>
          <w:b/>
          <w:sz w:val="22"/>
          <w:szCs w:val="22"/>
          <w:lang w:val="cs-CZ"/>
        </w:rPr>
        <w:t>b)</w:t>
      </w:r>
      <w:r w:rsidRPr="00A155F8">
        <w:rPr>
          <w:sz w:val="22"/>
          <w:szCs w:val="22"/>
          <w:lang w:val="cs-CZ"/>
        </w:rPr>
        <w:t xml:space="preserve"> Uhrazením sankce není uhrazena </w:t>
      </w:r>
      <w:r w:rsidRPr="00A155F8">
        <w:rPr>
          <w:b/>
          <w:sz w:val="22"/>
          <w:szCs w:val="22"/>
          <w:lang w:val="cs-CZ"/>
        </w:rPr>
        <w:t>škoda vzniklá objednateli</w:t>
      </w:r>
      <w:r w:rsidRPr="00A155F8">
        <w:rPr>
          <w:sz w:val="22"/>
          <w:szCs w:val="22"/>
          <w:lang w:val="cs-CZ"/>
        </w:rPr>
        <w:t xml:space="preserve">, pokud škoda vznikla. </w:t>
      </w:r>
    </w:p>
    <w:p w:rsidR="00BC7252" w:rsidRPr="00A155F8" w:rsidRDefault="00BC7252" w:rsidP="00BC7252">
      <w:pPr>
        <w:pStyle w:val="Zkladntext"/>
        <w:shd w:val="clear" w:color="auto" w:fill="FFFFFF"/>
        <w:spacing w:line="276" w:lineRule="auto"/>
        <w:outlineLvl w:val="0"/>
        <w:rPr>
          <w:sz w:val="22"/>
          <w:szCs w:val="22"/>
          <w:lang w:val="cs-CZ"/>
        </w:rPr>
      </w:pPr>
      <w:r w:rsidRPr="008859BA">
        <w:rPr>
          <w:b/>
          <w:sz w:val="22"/>
          <w:szCs w:val="22"/>
          <w:lang w:val="cs-CZ"/>
        </w:rPr>
        <w:t>c)</w:t>
      </w:r>
      <w:r w:rsidRPr="00A155F8">
        <w:rPr>
          <w:sz w:val="22"/>
          <w:szCs w:val="22"/>
          <w:lang w:val="cs-CZ"/>
        </w:rPr>
        <w:t xml:space="preserve"> Zhotovitel je </w:t>
      </w:r>
      <w:r w:rsidRPr="00A155F8">
        <w:rPr>
          <w:b/>
          <w:sz w:val="22"/>
          <w:szCs w:val="22"/>
          <w:lang w:val="cs-CZ"/>
        </w:rPr>
        <w:t>povinen vytyčit a omezit staveniště</w:t>
      </w:r>
      <w:r w:rsidRPr="00A155F8">
        <w:rPr>
          <w:sz w:val="22"/>
          <w:szCs w:val="22"/>
          <w:lang w:val="cs-CZ"/>
        </w:rPr>
        <w:t xml:space="preserve"> tak, aby mohl garantovat, že za tímto vymezením se nebudou pohybovat jeho zaměstnanci. </w:t>
      </w:r>
    </w:p>
    <w:p w:rsidR="00BC7252" w:rsidRPr="00352D64" w:rsidRDefault="008859BA" w:rsidP="00BC7252">
      <w:pPr>
        <w:pStyle w:val="Zkladntext"/>
        <w:widowControl/>
        <w:spacing w:before="240"/>
        <w:outlineLvl w:val="0"/>
        <w:rPr>
          <w:b/>
          <w:sz w:val="22"/>
          <w:szCs w:val="22"/>
          <w:lang w:val="cs-CZ"/>
        </w:rPr>
      </w:pPr>
      <w:r w:rsidRPr="00352D64">
        <w:rPr>
          <w:b/>
          <w:sz w:val="22"/>
          <w:szCs w:val="22"/>
          <w:lang w:val="cs-CZ"/>
        </w:rPr>
        <w:t>6.8</w:t>
      </w:r>
      <w:r w:rsidR="00BC7252" w:rsidRPr="00352D64">
        <w:rPr>
          <w:b/>
          <w:sz w:val="22"/>
          <w:szCs w:val="22"/>
        </w:rPr>
        <w:t xml:space="preserve"> </w:t>
      </w:r>
      <w:r w:rsidR="00BC7252" w:rsidRPr="00352D64">
        <w:rPr>
          <w:sz w:val="22"/>
          <w:szCs w:val="22"/>
        </w:rPr>
        <w:t>Platby za vícepráce</w:t>
      </w:r>
    </w:p>
    <w:p w:rsidR="00BC7252" w:rsidRPr="00352D64" w:rsidRDefault="008859BA" w:rsidP="00BC7252">
      <w:pPr>
        <w:widowControl w:val="0"/>
        <w:shd w:val="clear" w:color="auto" w:fill="FFFFFF"/>
        <w:jc w:val="both"/>
        <w:outlineLvl w:val="0"/>
        <w:rPr>
          <w:color w:val="000000"/>
          <w:sz w:val="22"/>
          <w:szCs w:val="22"/>
        </w:rPr>
      </w:pPr>
      <w:r w:rsidRPr="00352D64">
        <w:rPr>
          <w:b/>
          <w:color w:val="000000"/>
          <w:sz w:val="22"/>
          <w:szCs w:val="22"/>
        </w:rPr>
        <w:t>6.8.1</w:t>
      </w:r>
      <w:r w:rsidR="00BC7252" w:rsidRPr="00352D64">
        <w:rPr>
          <w:color w:val="000000"/>
          <w:sz w:val="22"/>
          <w:szCs w:val="22"/>
        </w:rPr>
        <w:t xml:space="preserve"> Pokud se na díle vyskytnou vícepráce, s jejichž provedením objednatel souhlasí na základě Dodatku k této Smlouvě uzavřeného na základě předem schváleného usnesením Rady městské části, musí být jejich cena fakturována samostatně</w:t>
      </w:r>
      <w:r w:rsidR="00DD4B40" w:rsidRPr="00352D64">
        <w:rPr>
          <w:color w:val="000000"/>
          <w:sz w:val="22"/>
          <w:szCs w:val="22"/>
        </w:rPr>
        <w:t>.</w:t>
      </w:r>
      <w:r w:rsidR="00BC7252" w:rsidRPr="00352D64">
        <w:rPr>
          <w:color w:val="000000"/>
          <w:sz w:val="22"/>
          <w:szCs w:val="22"/>
        </w:rPr>
        <w:t xml:space="preserve"> </w:t>
      </w:r>
    </w:p>
    <w:p w:rsidR="00BC7252" w:rsidRPr="00352D64" w:rsidRDefault="00DD4B40" w:rsidP="00BC7252">
      <w:pPr>
        <w:pStyle w:val="Zkladntext"/>
        <w:widowControl/>
        <w:outlineLvl w:val="0"/>
        <w:rPr>
          <w:sz w:val="22"/>
          <w:szCs w:val="22"/>
          <w:lang w:val="cs-CZ"/>
        </w:rPr>
      </w:pPr>
      <w:r w:rsidRPr="00352D64">
        <w:rPr>
          <w:b/>
          <w:sz w:val="22"/>
          <w:szCs w:val="22"/>
          <w:lang w:val="cs-CZ"/>
        </w:rPr>
        <w:t>6.8</w:t>
      </w:r>
      <w:r w:rsidR="00BC7252" w:rsidRPr="00352D64">
        <w:rPr>
          <w:b/>
          <w:sz w:val="22"/>
          <w:szCs w:val="22"/>
        </w:rPr>
        <w:t>.</w:t>
      </w:r>
      <w:r w:rsidR="00BC7252" w:rsidRPr="00352D64">
        <w:rPr>
          <w:b/>
          <w:sz w:val="22"/>
          <w:szCs w:val="22"/>
          <w:lang w:val="cs-CZ"/>
        </w:rPr>
        <w:t>2</w:t>
      </w:r>
      <w:r w:rsidR="00BC7252" w:rsidRPr="00352D64">
        <w:rPr>
          <w:sz w:val="22"/>
          <w:szCs w:val="22"/>
        </w:rPr>
        <w:t xml:space="preserve"> Faktura za vícepráce musí kromě jiných, výše uvedených náležitostí faktury obsahovat i odkaz na</w:t>
      </w:r>
      <w:r w:rsidR="00BC7252" w:rsidRPr="00352D64">
        <w:rPr>
          <w:sz w:val="22"/>
          <w:szCs w:val="22"/>
          <w:lang w:val="cs-CZ"/>
        </w:rPr>
        <w:t> </w:t>
      </w:r>
      <w:r w:rsidR="00BC7252" w:rsidRPr="00352D64">
        <w:rPr>
          <w:sz w:val="22"/>
          <w:szCs w:val="22"/>
        </w:rPr>
        <w:t>dokument, kterým byly vícepráce sjednány a odsouhlaseny.</w:t>
      </w:r>
    </w:p>
    <w:p w:rsidR="00DD4B40" w:rsidRDefault="00DD4B40" w:rsidP="00BC7252">
      <w:pPr>
        <w:pStyle w:val="Zkladntext"/>
        <w:widowControl/>
        <w:outlineLvl w:val="0"/>
        <w:rPr>
          <w:sz w:val="22"/>
          <w:szCs w:val="22"/>
          <w:lang w:val="cs-CZ"/>
        </w:rPr>
      </w:pPr>
    </w:p>
    <w:p w:rsidR="00DD4B40" w:rsidRPr="00A155F8" w:rsidRDefault="00DD4B40" w:rsidP="00DD4B40">
      <w:pPr>
        <w:widowControl w:val="0"/>
        <w:spacing w:before="120"/>
        <w:jc w:val="both"/>
        <w:rPr>
          <w:color w:val="000000"/>
          <w:sz w:val="22"/>
          <w:szCs w:val="22"/>
        </w:rPr>
      </w:pPr>
      <w:r>
        <w:rPr>
          <w:b/>
          <w:color w:val="000000"/>
          <w:sz w:val="22"/>
          <w:szCs w:val="22"/>
        </w:rPr>
        <w:t>6.9</w:t>
      </w:r>
      <w:r w:rsidRPr="00A155F8">
        <w:rPr>
          <w:color w:val="000000"/>
          <w:sz w:val="22"/>
          <w:szCs w:val="22"/>
        </w:rPr>
        <w:t xml:space="preserve"> Zhotovitel je povinen řádně uchovávat veškeré originály účetních dokladů a originály dalších dokumentů souvisejících se stavebními pracemi. Účetní doklady budou uchovávány způsobem uvedeným v zákoně č. 563/1991 Sb., o účetnictví, ve znění pozdějších předpisů. </w:t>
      </w:r>
    </w:p>
    <w:p w:rsidR="00DD4B40" w:rsidRPr="00A155F8" w:rsidRDefault="00DD4B40" w:rsidP="00DD4B40">
      <w:pPr>
        <w:pStyle w:val="Zkladntext"/>
        <w:widowControl/>
        <w:spacing w:before="240"/>
        <w:outlineLvl w:val="0"/>
        <w:rPr>
          <w:b/>
          <w:sz w:val="22"/>
          <w:szCs w:val="22"/>
        </w:rPr>
      </w:pPr>
      <w:r>
        <w:rPr>
          <w:b/>
          <w:sz w:val="22"/>
          <w:szCs w:val="22"/>
          <w:lang w:val="cs-CZ"/>
        </w:rPr>
        <w:t>6.10</w:t>
      </w:r>
      <w:r w:rsidRPr="00A155F8">
        <w:rPr>
          <w:sz w:val="22"/>
          <w:szCs w:val="22"/>
          <w:lang w:val="cs-CZ"/>
        </w:rPr>
        <w:t xml:space="preserve"> </w:t>
      </w:r>
      <w:r w:rsidRPr="00A155F8">
        <w:rPr>
          <w:b/>
          <w:sz w:val="22"/>
          <w:szCs w:val="22"/>
        </w:rPr>
        <w:t>Termín splnění povinnosti zaplatit</w:t>
      </w:r>
    </w:p>
    <w:p w:rsidR="00DD4B40" w:rsidRPr="00A155F8" w:rsidRDefault="00DD4B40" w:rsidP="00DD4B40">
      <w:pPr>
        <w:pStyle w:val="Zkladntext"/>
        <w:widowControl/>
        <w:outlineLvl w:val="0"/>
        <w:rPr>
          <w:sz w:val="22"/>
          <w:szCs w:val="22"/>
          <w:lang w:val="cs-CZ"/>
        </w:rPr>
      </w:pPr>
      <w:r w:rsidRPr="00DD4B40">
        <w:rPr>
          <w:b/>
          <w:sz w:val="22"/>
          <w:szCs w:val="22"/>
          <w:lang w:val="cs-CZ"/>
        </w:rPr>
        <w:t>6.10.1</w:t>
      </w:r>
      <w:r w:rsidRPr="00A155F8">
        <w:rPr>
          <w:sz w:val="22"/>
          <w:szCs w:val="22"/>
          <w:lang w:val="cs-CZ"/>
        </w:rPr>
        <w:t xml:space="preserve"> </w:t>
      </w:r>
      <w:r w:rsidRPr="00A155F8">
        <w:rPr>
          <w:sz w:val="22"/>
          <w:szCs w:val="22"/>
        </w:rPr>
        <w:t>Peněžitý závazek (dluh) objednatele se považuje za splněn</w:t>
      </w:r>
      <w:r w:rsidRPr="00A155F8">
        <w:rPr>
          <w:sz w:val="22"/>
          <w:szCs w:val="22"/>
          <w:lang w:val="cs-CZ"/>
        </w:rPr>
        <w:t>ý</w:t>
      </w:r>
      <w:r w:rsidRPr="00A155F8">
        <w:rPr>
          <w:sz w:val="22"/>
          <w:szCs w:val="22"/>
        </w:rPr>
        <w:t xml:space="preserve"> v den, kdy je dlužná částka připsána na</w:t>
      </w:r>
      <w:r w:rsidRPr="00A155F8">
        <w:rPr>
          <w:sz w:val="22"/>
          <w:szCs w:val="22"/>
          <w:lang w:val="cs-CZ"/>
        </w:rPr>
        <w:t> </w:t>
      </w:r>
      <w:r w:rsidRPr="00A155F8">
        <w:rPr>
          <w:sz w:val="22"/>
          <w:szCs w:val="22"/>
        </w:rPr>
        <w:t>účet zhotovitele.</w:t>
      </w:r>
    </w:p>
    <w:p w:rsidR="00DD4B40" w:rsidRPr="00DD4B40" w:rsidRDefault="00DD4B40" w:rsidP="00BC7252">
      <w:pPr>
        <w:pStyle w:val="Zkladntext"/>
        <w:widowControl/>
        <w:outlineLvl w:val="0"/>
        <w:rPr>
          <w:sz w:val="22"/>
          <w:szCs w:val="22"/>
          <w:lang w:val="cs-CZ"/>
        </w:rPr>
      </w:pPr>
    </w:p>
    <w:p w:rsidR="00BC7252" w:rsidRDefault="00BC7252" w:rsidP="00BC7252">
      <w:pPr>
        <w:pStyle w:val="Zkladntext"/>
        <w:widowControl/>
        <w:spacing w:before="240"/>
        <w:outlineLvl w:val="0"/>
        <w:rPr>
          <w:b/>
          <w:sz w:val="22"/>
          <w:szCs w:val="22"/>
          <w:lang w:val="cs-CZ"/>
        </w:rPr>
      </w:pPr>
    </w:p>
    <w:p w:rsidR="00DD4B40" w:rsidRDefault="00DD4B40" w:rsidP="00DD4B40">
      <w:pPr>
        <w:pStyle w:val="Zkladntext"/>
        <w:widowControl/>
        <w:jc w:val="center"/>
        <w:outlineLvl w:val="0"/>
        <w:rPr>
          <w:b/>
          <w:sz w:val="22"/>
          <w:szCs w:val="22"/>
          <w:lang w:val="cs-CZ"/>
        </w:rPr>
      </w:pPr>
      <w:r w:rsidRPr="00A155F8">
        <w:rPr>
          <w:b/>
          <w:sz w:val="22"/>
          <w:szCs w:val="22"/>
        </w:rPr>
        <w:t xml:space="preserve">Článek </w:t>
      </w:r>
      <w:r>
        <w:rPr>
          <w:b/>
          <w:sz w:val="22"/>
          <w:szCs w:val="22"/>
          <w:lang w:val="cs-CZ"/>
        </w:rPr>
        <w:t>7</w:t>
      </w:r>
      <w:r w:rsidRPr="00A155F8">
        <w:rPr>
          <w:b/>
          <w:sz w:val="22"/>
          <w:szCs w:val="22"/>
        </w:rPr>
        <w:t xml:space="preserve"> - Náležitosti daňových dokladů (faktur)</w:t>
      </w:r>
    </w:p>
    <w:p w:rsidR="00DD4B40" w:rsidRDefault="00DD4B40" w:rsidP="00BC7252">
      <w:pPr>
        <w:pStyle w:val="Zkladntext"/>
        <w:widowControl/>
        <w:outlineLvl w:val="0"/>
        <w:rPr>
          <w:b/>
          <w:sz w:val="22"/>
          <w:szCs w:val="22"/>
          <w:lang w:val="cs-CZ"/>
        </w:rPr>
      </w:pPr>
    </w:p>
    <w:p w:rsidR="00352D64" w:rsidRDefault="00BC7252" w:rsidP="00352D64">
      <w:pPr>
        <w:pStyle w:val="Zkladntext"/>
        <w:widowControl/>
        <w:outlineLvl w:val="0"/>
        <w:rPr>
          <w:sz w:val="22"/>
          <w:szCs w:val="22"/>
          <w:lang w:val="cs-CZ"/>
        </w:rPr>
      </w:pPr>
      <w:r w:rsidRPr="00330CA5">
        <w:rPr>
          <w:b/>
          <w:sz w:val="22"/>
          <w:szCs w:val="22"/>
        </w:rPr>
        <w:t>7.1</w:t>
      </w:r>
      <w:r w:rsidRPr="00330CA5">
        <w:rPr>
          <w:sz w:val="22"/>
          <w:szCs w:val="22"/>
        </w:rPr>
        <w:t xml:space="preserve"> Faktura musí obsahovat náležitosti daňového dokladu podle zákona o DPH a obsahem odpovídat zákonu o účetnictví.</w:t>
      </w:r>
    </w:p>
    <w:p w:rsidR="00352D64" w:rsidRDefault="00352D64" w:rsidP="00352D64">
      <w:pPr>
        <w:pStyle w:val="Zkladntext"/>
        <w:widowControl/>
        <w:outlineLvl w:val="0"/>
        <w:rPr>
          <w:sz w:val="22"/>
          <w:szCs w:val="22"/>
          <w:lang w:val="cs-CZ"/>
        </w:rPr>
      </w:pPr>
    </w:p>
    <w:p w:rsidR="00BC7252" w:rsidRPr="00330CA5" w:rsidRDefault="00BC7252" w:rsidP="00352D64">
      <w:pPr>
        <w:pStyle w:val="Zkladntext"/>
        <w:widowControl/>
        <w:outlineLvl w:val="0"/>
        <w:rPr>
          <w:sz w:val="22"/>
          <w:szCs w:val="22"/>
          <w:lang w:val="cs-CZ"/>
        </w:rPr>
      </w:pPr>
      <w:r w:rsidRPr="00330CA5">
        <w:rPr>
          <w:b/>
          <w:sz w:val="22"/>
          <w:szCs w:val="22"/>
        </w:rPr>
        <w:t>7.</w:t>
      </w:r>
      <w:r w:rsidRPr="00330CA5">
        <w:rPr>
          <w:b/>
          <w:sz w:val="22"/>
          <w:szCs w:val="22"/>
          <w:lang w:val="cs-CZ"/>
        </w:rPr>
        <w:t>2</w:t>
      </w:r>
      <w:r w:rsidRPr="00330CA5">
        <w:rPr>
          <w:sz w:val="22"/>
          <w:szCs w:val="22"/>
          <w:lang w:val="cs-CZ"/>
        </w:rPr>
        <w:t xml:space="preserve"> Jsou-li předmětem plnění práce, na které se nevztahuje přenesená daňová povinnost dle zákona o DPH, zhotovitel prohlašuje, že:</w:t>
      </w:r>
    </w:p>
    <w:p w:rsidR="00BC7252" w:rsidRPr="00330CA5" w:rsidRDefault="00BC7252" w:rsidP="00BC7252">
      <w:pPr>
        <w:pStyle w:val="Zkladntext"/>
        <w:widowControl/>
        <w:shd w:val="clear" w:color="auto" w:fill="FFFFFF"/>
        <w:outlineLvl w:val="0"/>
        <w:rPr>
          <w:sz w:val="22"/>
          <w:szCs w:val="22"/>
          <w:lang w:val="cs-CZ"/>
        </w:rPr>
      </w:pPr>
      <w:r w:rsidRPr="00330CA5">
        <w:rPr>
          <w:sz w:val="22"/>
          <w:szCs w:val="22"/>
          <w:lang w:val="cs-CZ"/>
        </w:rPr>
        <w:t>- má v úmyslu zaplatit daň z přidané hodnoty u zdanitelného plnění podle smlouvy,</w:t>
      </w:r>
    </w:p>
    <w:p w:rsidR="00BC7252" w:rsidRPr="00330CA5" w:rsidRDefault="00BC7252" w:rsidP="00BC7252">
      <w:pPr>
        <w:pStyle w:val="Zkladntext"/>
        <w:widowControl/>
        <w:shd w:val="clear" w:color="auto" w:fill="FFFFFF"/>
        <w:outlineLvl w:val="0"/>
        <w:rPr>
          <w:sz w:val="22"/>
          <w:szCs w:val="22"/>
          <w:lang w:val="cs-CZ"/>
        </w:rPr>
      </w:pPr>
      <w:r w:rsidRPr="00330CA5">
        <w:rPr>
          <w:sz w:val="22"/>
          <w:szCs w:val="22"/>
          <w:lang w:val="cs-CZ"/>
        </w:rPr>
        <w:t xml:space="preserve">- mu nejsou známy skutečnosti nasvědčující tomu, že se dostane do postavení, kdy nemůže daň zaplatit a ani se ke dni podpisu této smlouvy v takovém postavení nenachází, </w:t>
      </w:r>
    </w:p>
    <w:p w:rsidR="00BC7252" w:rsidRDefault="00BC7252" w:rsidP="00BC7252">
      <w:pPr>
        <w:pStyle w:val="Zkladntext"/>
        <w:widowControl/>
        <w:shd w:val="clear" w:color="auto" w:fill="FFFFFF"/>
        <w:outlineLvl w:val="0"/>
        <w:rPr>
          <w:sz w:val="22"/>
          <w:szCs w:val="22"/>
          <w:lang w:val="cs-CZ"/>
        </w:rPr>
      </w:pPr>
      <w:r w:rsidRPr="00330CA5">
        <w:rPr>
          <w:sz w:val="22"/>
          <w:szCs w:val="22"/>
          <w:lang w:val="cs-CZ"/>
        </w:rPr>
        <w:t>- nezkrátí daň nebo nevyláká daňovou výhodu.</w:t>
      </w:r>
    </w:p>
    <w:p w:rsidR="00352D64" w:rsidRPr="00330CA5" w:rsidRDefault="00352D64" w:rsidP="00BC7252">
      <w:pPr>
        <w:pStyle w:val="Zkladntext"/>
        <w:widowControl/>
        <w:shd w:val="clear" w:color="auto" w:fill="FFFFFF"/>
        <w:outlineLvl w:val="0"/>
        <w:rPr>
          <w:sz w:val="22"/>
          <w:szCs w:val="22"/>
          <w:lang w:val="cs-CZ"/>
        </w:rPr>
      </w:pPr>
    </w:p>
    <w:p w:rsidR="00BC7252" w:rsidRDefault="00BC7252" w:rsidP="00BC7252">
      <w:pPr>
        <w:shd w:val="clear" w:color="auto" w:fill="FFFFFF"/>
        <w:spacing w:before="23"/>
        <w:jc w:val="both"/>
        <w:rPr>
          <w:color w:val="000000"/>
          <w:sz w:val="22"/>
          <w:szCs w:val="22"/>
        </w:rPr>
      </w:pPr>
      <w:r w:rsidRPr="00330CA5">
        <w:rPr>
          <w:b/>
          <w:color w:val="000000"/>
          <w:sz w:val="22"/>
          <w:szCs w:val="22"/>
        </w:rPr>
        <w:t>7.3</w:t>
      </w:r>
      <w:r w:rsidRPr="00330CA5">
        <w:rPr>
          <w:color w:val="000000"/>
          <w:sz w:val="22"/>
          <w:szCs w:val="22"/>
        </w:rPr>
        <w:t xml:space="preserve"> Sazba DPH bude účtována podle předpisů platných v době vzniku zdanitelného plnění.</w:t>
      </w:r>
    </w:p>
    <w:p w:rsidR="00352D64" w:rsidRPr="00330CA5" w:rsidRDefault="00352D64" w:rsidP="00BC7252">
      <w:pPr>
        <w:shd w:val="clear" w:color="auto" w:fill="FFFFFF"/>
        <w:spacing w:before="23"/>
        <w:jc w:val="both"/>
        <w:rPr>
          <w:color w:val="000000"/>
          <w:sz w:val="22"/>
          <w:szCs w:val="22"/>
        </w:rPr>
      </w:pPr>
    </w:p>
    <w:p w:rsidR="00BC7252" w:rsidRPr="00330CA5" w:rsidRDefault="00BC7252" w:rsidP="00BC7252">
      <w:pPr>
        <w:widowControl w:val="0"/>
        <w:overflowPunct/>
        <w:autoSpaceDE/>
        <w:autoSpaceDN/>
        <w:adjustRightInd/>
        <w:jc w:val="both"/>
        <w:textAlignment w:val="auto"/>
        <w:rPr>
          <w:rFonts w:cs="Arial"/>
          <w:snapToGrid w:val="0"/>
          <w:color w:val="000000"/>
          <w:sz w:val="22"/>
          <w:szCs w:val="22"/>
        </w:rPr>
      </w:pPr>
      <w:r w:rsidRPr="00330CA5">
        <w:rPr>
          <w:b/>
          <w:color w:val="000000"/>
          <w:sz w:val="22"/>
          <w:szCs w:val="22"/>
        </w:rPr>
        <w:t>7.4</w:t>
      </w:r>
      <w:r w:rsidRPr="00330CA5">
        <w:rPr>
          <w:color w:val="000000"/>
          <w:sz w:val="22"/>
          <w:szCs w:val="22"/>
        </w:rPr>
        <w:t xml:space="preserve"> </w:t>
      </w:r>
      <w:r w:rsidRPr="00330CA5">
        <w:rPr>
          <w:bCs/>
          <w:color w:val="000000"/>
          <w:sz w:val="22"/>
          <w:szCs w:val="22"/>
        </w:rPr>
        <w:t xml:space="preserve">Daňový doklad musí obsahovat </w:t>
      </w:r>
      <w:r w:rsidRPr="00330CA5">
        <w:rPr>
          <w:rFonts w:cs="Arial"/>
          <w:color w:val="000000"/>
          <w:sz w:val="22"/>
          <w:szCs w:val="22"/>
        </w:rPr>
        <w:t>náležitosti daňového dokladu dle</w:t>
      </w:r>
      <w:r w:rsidRPr="00330CA5">
        <w:rPr>
          <w:rFonts w:cs="Arial"/>
          <w:b/>
          <w:color w:val="000000"/>
          <w:sz w:val="22"/>
          <w:szCs w:val="22"/>
        </w:rPr>
        <w:t xml:space="preserve"> </w:t>
      </w:r>
      <w:r w:rsidRPr="00330CA5">
        <w:rPr>
          <w:rFonts w:cs="Arial"/>
          <w:color w:val="000000"/>
          <w:sz w:val="22"/>
          <w:szCs w:val="22"/>
        </w:rPr>
        <w:t>§ 28</w:t>
      </w:r>
      <w:r w:rsidRPr="00330CA5">
        <w:rPr>
          <w:rFonts w:cs="Arial"/>
          <w:b/>
          <w:color w:val="000000"/>
          <w:sz w:val="22"/>
          <w:szCs w:val="22"/>
        </w:rPr>
        <w:t xml:space="preserve"> </w:t>
      </w:r>
      <w:r w:rsidRPr="00330CA5">
        <w:rPr>
          <w:rFonts w:cs="Arial"/>
          <w:color w:val="000000"/>
          <w:sz w:val="22"/>
          <w:szCs w:val="22"/>
        </w:rPr>
        <w:t>zákona č. 235/2004 Sb., o dani z přidané hodnoty, ve znění pozdějších předpisů</w:t>
      </w:r>
      <w:r w:rsidRPr="00330CA5">
        <w:rPr>
          <w:rFonts w:cs="Arial"/>
          <w:snapToGrid w:val="0"/>
          <w:color w:val="000000"/>
          <w:sz w:val="22"/>
          <w:szCs w:val="22"/>
        </w:rPr>
        <w:t xml:space="preserve"> </w:t>
      </w:r>
      <w:r w:rsidRPr="00330CA5">
        <w:rPr>
          <w:color w:val="000000"/>
          <w:sz w:val="22"/>
          <w:szCs w:val="22"/>
        </w:rPr>
        <w:t>a to zejména:</w:t>
      </w:r>
    </w:p>
    <w:p w:rsidR="00BC7252" w:rsidRPr="00330CA5" w:rsidRDefault="00BC7252" w:rsidP="00BC7252">
      <w:pPr>
        <w:widowControl w:val="0"/>
        <w:overflowPunct/>
        <w:autoSpaceDE/>
        <w:autoSpaceDN/>
        <w:adjustRightInd/>
        <w:jc w:val="both"/>
        <w:textAlignment w:val="auto"/>
        <w:rPr>
          <w:rFonts w:cs="Arial"/>
          <w:snapToGrid w:val="0"/>
          <w:color w:val="000000"/>
          <w:sz w:val="22"/>
          <w:szCs w:val="22"/>
        </w:rPr>
      </w:pPr>
      <w:r w:rsidRPr="00330CA5">
        <w:rPr>
          <w:rFonts w:cs="Arial"/>
          <w:snapToGrid w:val="0"/>
          <w:color w:val="000000"/>
          <w:sz w:val="22"/>
          <w:szCs w:val="22"/>
        </w:rPr>
        <w:t>- číslo této smlouvy,</w:t>
      </w:r>
    </w:p>
    <w:p w:rsidR="00BC7252" w:rsidRPr="00330CA5" w:rsidRDefault="00BC7252" w:rsidP="00BC7252">
      <w:pPr>
        <w:widowControl w:val="0"/>
        <w:overflowPunct/>
        <w:autoSpaceDE/>
        <w:autoSpaceDN/>
        <w:adjustRightInd/>
        <w:jc w:val="both"/>
        <w:textAlignment w:val="auto"/>
        <w:rPr>
          <w:rFonts w:cs="Arial"/>
          <w:snapToGrid w:val="0"/>
          <w:color w:val="000000"/>
          <w:sz w:val="22"/>
          <w:szCs w:val="22"/>
        </w:rPr>
      </w:pPr>
      <w:r w:rsidRPr="00330CA5">
        <w:rPr>
          <w:rFonts w:cs="Arial"/>
          <w:color w:val="000000"/>
          <w:sz w:val="22"/>
          <w:szCs w:val="22"/>
        </w:rPr>
        <w:t>- náležitosti daňového dokladu dle § 28</w:t>
      </w:r>
      <w:r w:rsidRPr="00330CA5">
        <w:rPr>
          <w:rFonts w:cs="Arial"/>
          <w:b/>
          <w:color w:val="000000"/>
          <w:sz w:val="22"/>
          <w:szCs w:val="22"/>
        </w:rPr>
        <w:t xml:space="preserve"> </w:t>
      </w:r>
      <w:r w:rsidRPr="00330CA5">
        <w:rPr>
          <w:rFonts w:cs="Arial"/>
          <w:color w:val="000000"/>
          <w:sz w:val="22"/>
          <w:szCs w:val="22"/>
        </w:rPr>
        <w:t>zákona č. 235/2004 Sb., o dani z přidané hodnoty, ve znění pozdějších předpisů,</w:t>
      </w:r>
    </w:p>
    <w:p w:rsidR="00BC7252" w:rsidRPr="00330CA5" w:rsidRDefault="00BC7252" w:rsidP="00BC7252">
      <w:pPr>
        <w:widowControl w:val="0"/>
        <w:overflowPunct/>
        <w:autoSpaceDE/>
        <w:autoSpaceDN/>
        <w:adjustRightInd/>
        <w:jc w:val="both"/>
        <w:textAlignment w:val="auto"/>
        <w:rPr>
          <w:rFonts w:cs="Arial"/>
          <w:snapToGrid w:val="0"/>
          <w:color w:val="000000"/>
          <w:sz w:val="22"/>
          <w:szCs w:val="22"/>
        </w:rPr>
      </w:pPr>
      <w:r w:rsidRPr="00330CA5">
        <w:rPr>
          <w:rFonts w:cs="Arial"/>
          <w:snapToGrid w:val="0"/>
          <w:color w:val="000000"/>
          <w:sz w:val="22"/>
          <w:szCs w:val="22"/>
        </w:rPr>
        <w:t xml:space="preserve">- </w:t>
      </w:r>
      <w:r w:rsidRPr="00330CA5">
        <w:rPr>
          <w:rFonts w:cs="Arial"/>
          <w:color w:val="000000"/>
          <w:sz w:val="22"/>
          <w:szCs w:val="22"/>
        </w:rPr>
        <w:t>údaje dle § 435 občanského zákoníku,</w:t>
      </w:r>
    </w:p>
    <w:p w:rsidR="00BC7252" w:rsidRPr="00330CA5" w:rsidRDefault="00BC7252" w:rsidP="00BC7252">
      <w:pPr>
        <w:pStyle w:val="Zkladntextodsazen3"/>
        <w:spacing w:after="0"/>
        <w:ind w:left="0"/>
        <w:jc w:val="both"/>
        <w:rPr>
          <w:color w:val="000000"/>
          <w:sz w:val="22"/>
          <w:szCs w:val="22"/>
          <w:lang w:val="cs-CZ"/>
        </w:rPr>
      </w:pPr>
      <w:r w:rsidRPr="00330CA5">
        <w:rPr>
          <w:color w:val="000000"/>
          <w:sz w:val="22"/>
          <w:szCs w:val="22"/>
        </w:rPr>
        <w:t>- celý název projektu</w:t>
      </w:r>
      <w:r w:rsidRPr="00330CA5">
        <w:rPr>
          <w:color w:val="000000"/>
          <w:sz w:val="22"/>
          <w:szCs w:val="22"/>
          <w:lang w:val="cs-CZ"/>
        </w:rPr>
        <w:t xml:space="preserve">, </w:t>
      </w:r>
    </w:p>
    <w:p w:rsidR="00BC7252" w:rsidRPr="00330CA5" w:rsidRDefault="00BC7252" w:rsidP="00BC7252">
      <w:pPr>
        <w:widowControl w:val="0"/>
        <w:tabs>
          <w:tab w:val="left" w:pos="567"/>
        </w:tabs>
        <w:overflowPunct/>
        <w:autoSpaceDE/>
        <w:adjustRightInd/>
        <w:ind w:right="-1"/>
        <w:jc w:val="both"/>
        <w:textAlignment w:val="auto"/>
        <w:rPr>
          <w:color w:val="000000"/>
          <w:sz w:val="22"/>
          <w:szCs w:val="22"/>
        </w:rPr>
      </w:pPr>
      <w:r w:rsidRPr="00330CA5">
        <w:rPr>
          <w:color w:val="000000"/>
          <w:sz w:val="22"/>
          <w:szCs w:val="22"/>
        </w:rPr>
        <w:t xml:space="preserve">- účtovanou částku rozdělenou na vlastní cenu prací a příslušnou DPH v sazbách dle zákona o DPH (to je: výši ceny bez daně celkem, výši daně celkem zaokrouhlenou dle příslušných předpisů, cenu celkem včetně </w:t>
      </w:r>
      <w:r w:rsidRPr="00330CA5">
        <w:rPr>
          <w:color w:val="000000"/>
          <w:sz w:val="22"/>
          <w:szCs w:val="22"/>
        </w:rPr>
        <w:lastRenderedPageBreak/>
        <w:t>daně);</w:t>
      </w:r>
    </w:p>
    <w:p w:rsidR="00BC7252" w:rsidRPr="00A155F8" w:rsidRDefault="00BC7252" w:rsidP="00BC7252">
      <w:pPr>
        <w:widowControl w:val="0"/>
        <w:overflowPunct/>
        <w:autoSpaceDE/>
        <w:adjustRightInd/>
        <w:ind w:right="-143"/>
        <w:jc w:val="both"/>
        <w:textAlignment w:val="auto"/>
        <w:rPr>
          <w:color w:val="000000"/>
          <w:sz w:val="22"/>
          <w:szCs w:val="22"/>
        </w:rPr>
      </w:pPr>
      <w:r w:rsidRPr="00330CA5">
        <w:rPr>
          <w:color w:val="000000"/>
          <w:spacing w:val="-2"/>
          <w:sz w:val="22"/>
          <w:szCs w:val="22"/>
        </w:rPr>
        <w:t>- oboustranně odsouhlasený soupis provedených prací a dodávek stvrzený podpisem technického dozoru</w:t>
      </w:r>
      <w:r w:rsidRPr="00A155F8">
        <w:rPr>
          <w:color w:val="000000"/>
          <w:spacing w:val="-2"/>
          <w:sz w:val="22"/>
          <w:szCs w:val="22"/>
        </w:rPr>
        <w:t xml:space="preserve"> stavebníka a osoby oprávněné jednat za objednatele ve věcech technických v originále, u konečného daňového dokladu navíc předávací protokol, jako přílohu, faktury obsahující fakturaci za ucelenou část, která má být předána předávacím protokolem, musí obsahovat i originál tohoto předávacího protokolu (zápis o předání a převzetí díla) podepsaný jak objednatelem, tak zhotovitelem</w:t>
      </w:r>
      <w:r w:rsidRPr="00A155F8">
        <w:rPr>
          <w:color w:val="000000"/>
          <w:sz w:val="22"/>
          <w:szCs w:val="22"/>
        </w:rPr>
        <w:t>;</w:t>
      </w:r>
    </w:p>
    <w:p w:rsidR="00BC7252" w:rsidRPr="00A155F8" w:rsidRDefault="00BC7252" w:rsidP="00BC7252">
      <w:pPr>
        <w:jc w:val="both"/>
        <w:rPr>
          <w:color w:val="000000"/>
          <w:sz w:val="22"/>
          <w:szCs w:val="22"/>
        </w:rPr>
      </w:pPr>
      <w:r w:rsidRPr="00A155F8">
        <w:rPr>
          <w:color w:val="000000"/>
          <w:sz w:val="22"/>
          <w:szCs w:val="22"/>
        </w:rPr>
        <w:t>- podpis obsahuje jak razítko, tak podpis zhotovitele a technického dozoru objednatele na soupisu provedených prací,</w:t>
      </w:r>
    </w:p>
    <w:p w:rsidR="00BC7252" w:rsidRPr="00A155F8" w:rsidRDefault="00BC7252" w:rsidP="00BC7252">
      <w:pPr>
        <w:widowControl w:val="0"/>
        <w:overflowPunct/>
        <w:autoSpaceDE/>
        <w:adjustRightInd/>
        <w:ind w:right="-143"/>
        <w:jc w:val="both"/>
        <w:textAlignment w:val="auto"/>
        <w:rPr>
          <w:color w:val="000000"/>
          <w:sz w:val="22"/>
          <w:szCs w:val="22"/>
        </w:rPr>
      </w:pPr>
      <w:r w:rsidRPr="00A155F8">
        <w:rPr>
          <w:color w:val="000000"/>
          <w:sz w:val="22"/>
          <w:szCs w:val="22"/>
        </w:rPr>
        <w:t>- popřípadě další požadavky na obsah a podobu faktur, které objednatel předem sdělí zhotoviteli.</w:t>
      </w:r>
    </w:p>
    <w:p w:rsidR="00BC7252" w:rsidRPr="00A155F8" w:rsidRDefault="00BC7252" w:rsidP="00BC7252">
      <w:pPr>
        <w:widowControl w:val="0"/>
        <w:shd w:val="clear" w:color="auto" w:fill="FFFFFF"/>
        <w:spacing w:before="120"/>
        <w:jc w:val="both"/>
        <w:rPr>
          <w:color w:val="000000"/>
          <w:sz w:val="22"/>
          <w:szCs w:val="22"/>
        </w:rPr>
      </w:pPr>
      <w:r w:rsidRPr="00A155F8">
        <w:rPr>
          <w:color w:val="000000"/>
          <w:sz w:val="22"/>
          <w:szCs w:val="22"/>
        </w:rPr>
        <w:t xml:space="preserve">Neobsahuje-li konečný daňový doklad = faktura (případně dílčí daňový doklad) některý z údajů dle tohoto odstavce nebo obsahuje-li nesprávné údaje, je objednatel oprávněn konečný daňový doklad (případně dílčí daňový doklad) vrátit zhotoviteli k opravě. V tomto případě je objednatel povinen na konečný daňový doklad (případně dílčí daňový doklad) nebo v průvodním dopise důvod vrácení označit. Po dobu vrácení vadného dokladu se staví běh doby splatnosti a nová doba splatnosti počne běžet doručením nového nebo opraveného dokladu. </w:t>
      </w:r>
    </w:p>
    <w:p w:rsidR="00BC7252" w:rsidRPr="00A155F8" w:rsidRDefault="00BC7252" w:rsidP="00BC7252">
      <w:pPr>
        <w:pStyle w:val="Zkladntext"/>
        <w:widowControl/>
        <w:outlineLvl w:val="0"/>
        <w:rPr>
          <w:sz w:val="22"/>
          <w:szCs w:val="22"/>
          <w:lang w:val="cs-CZ"/>
        </w:rPr>
      </w:pPr>
    </w:p>
    <w:p w:rsidR="00BC7252" w:rsidRDefault="00BC7252" w:rsidP="00BC7252">
      <w:pPr>
        <w:pStyle w:val="Zkladntext"/>
        <w:widowControl/>
        <w:jc w:val="center"/>
        <w:outlineLvl w:val="0"/>
        <w:rPr>
          <w:b/>
          <w:sz w:val="22"/>
          <w:szCs w:val="22"/>
          <w:lang w:val="cs-CZ"/>
        </w:rPr>
      </w:pPr>
    </w:p>
    <w:p w:rsidR="00BC7252" w:rsidRDefault="00BC7252" w:rsidP="00BC7252">
      <w:pPr>
        <w:pStyle w:val="Zkladntext"/>
        <w:widowControl/>
        <w:jc w:val="center"/>
        <w:outlineLvl w:val="0"/>
        <w:rPr>
          <w:b/>
          <w:sz w:val="22"/>
          <w:szCs w:val="22"/>
          <w:lang w:val="cs-CZ"/>
        </w:rPr>
      </w:pPr>
    </w:p>
    <w:p w:rsidR="00BC7252" w:rsidRPr="00A155F8" w:rsidRDefault="00BC7252" w:rsidP="00BC7252">
      <w:pPr>
        <w:pStyle w:val="Zkladntext"/>
        <w:widowControl/>
        <w:jc w:val="center"/>
        <w:outlineLvl w:val="0"/>
        <w:rPr>
          <w:b/>
          <w:sz w:val="22"/>
          <w:szCs w:val="22"/>
          <w:lang w:val="cs-CZ"/>
        </w:rPr>
      </w:pPr>
      <w:r w:rsidRPr="00A155F8">
        <w:rPr>
          <w:b/>
          <w:sz w:val="22"/>
          <w:szCs w:val="22"/>
        </w:rPr>
        <w:t>Článek 8 – Smluvní pokuty</w:t>
      </w:r>
      <w:r w:rsidRPr="00A155F8">
        <w:rPr>
          <w:b/>
          <w:sz w:val="22"/>
          <w:szCs w:val="22"/>
          <w:lang w:val="cs-CZ"/>
        </w:rPr>
        <w:t xml:space="preserve"> (sankce)</w:t>
      </w:r>
    </w:p>
    <w:p w:rsidR="00BC7252" w:rsidRPr="00A155F8" w:rsidRDefault="00BC7252" w:rsidP="00BC7252">
      <w:pPr>
        <w:overflowPunct/>
        <w:autoSpaceDE/>
        <w:autoSpaceDN/>
        <w:adjustRightInd/>
        <w:spacing w:before="240"/>
        <w:jc w:val="both"/>
        <w:textAlignment w:val="auto"/>
        <w:rPr>
          <w:color w:val="000000"/>
          <w:sz w:val="22"/>
        </w:rPr>
      </w:pPr>
      <w:r w:rsidRPr="00A155F8">
        <w:rPr>
          <w:color w:val="000000"/>
          <w:sz w:val="22"/>
        </w:rPr>
        <w:t>Smluvní strany se dohodly na následujících sankcích za porušení smluvních povinností:</w:t>
      </w:r>
    </w:p>
    <w:p w:rsidR="00BC7252" w:rsidRPr="00A155F8" w:rsidRDefault="00BC7252" w:rsidP="00BC7252">
      <w:pPr>
        <w:pStyle w:val="Zkladntext"/>
        <w:widowControl/>
        <w:numPr>
          <w:ilvl w:val="1"/>
          <w:numId w:val="5"/>
        </w:numPr>
        <w:outlineLvl w:val="0"/>
        <w:rPr>
          <w:b/>
          <w:sz w:val="22"/>
          <w:szCs w:val="22"/>
        </w:rPr>
      </w:pPr>
      <w:r w:rsidRPr="00A155F8">
        <w:rPr>
          <w:b/>
          <w:sz w:val="22"/>
          <w:szCs w:val="22"/>
        </w:rPr>
        <w:t>Smluvní pokuta za neplnění dohodnutých termínů či lhůt</w:t>
      </w:r>
    </w:p>
    <w:p w:rsidR="00BC7252" w:rsidRDefault="00BC7252" w:rsidP="00BC7252">
      <w:pPr>
        <w:pStyle w:val="Zkladntext"/>
        <w:widowControl/>
        <w:outlineLvl w:val="0"/>
        <w:rPr>
          <w:sz w:val="22"/>
          <w:szCs w:val="22"/>
          <w:lang w:val="cs-CZ"/>
        </w:rPr>
      </w:pPr>
      <w:r w:rsidRPr="00DD4B40">
        <w:rPr>
          <w:b/>
          <w:sz w:val="22"/>
          <w:szCs w:val="22"/>
        </w:rPr>
        <w:t>8.1.1</w:t>
      </w:r>
      <w:r w:rsidRPr="00A155F8">
        <w:rPr>
          <w:sz w:val="22"/>
          <w:szCs w:val="22"/>
        </w:rPr>
        <w:t xml:space="preserve"> </w:t>
      </w:r>
      <w:r w:rsidRPr="00DD4B40">
        <w:rPr>
          <w:sz w:val="22"/>
          <w:szCs w:val="22"/>
        </w:rPr>
        <w:t>Pokud bude zhotovitel v prodlení proti sjednané lhůtě pro dokončení díla</w:t>
      </w:r>
      <w:r w:rsidRPr="00DD4B40">
        <w:rPr>
          <w:sz w:val="22"/>
          <w:szCs w:val="22"/>
          <w:lang w:val="cs-CZ"/>
        </w:rPr>
        <w:t>,</w:t>
      </w:r>
      <w:r w:rsidRPr="00DD4B40">
        <w:rPr>
          <w:sz w:val="22"/>
          <w:szCs w:val="22"/>
        </w:rPr>
        <w:t xml:space="preserve"> je povinen zaplatit </w:t>
      </w:r>
      <w:r w:rsidRPr="00DD4B40">
        <w:rPr>
          <w:sz w:val="22"/>
          <w:szCs w:val="22"/>
          <w:lang w:val="cs-CZ"/>
        </w:rPr>
        <w:t>objednateli</w:t>
      </w:r>
      <w:r w:rsidRPr="00DD4B40">
        <w:rPr>
          <w:sz w:val="22"/>
          <w:szCs w:val="22"/>
        </w:rPr>
        <w:t xml:space="preserve"> smluvní pokutu ve výši </w:t>
      </w:r>
      <w:r w:rsidR="004627F1" w:rsidRPr="00DD4B40">
        <w:rPr>
          <w:sz w:val="22"/>
          <w:szCs w:val="22"/>
          <w:lang w:val="cs-CZ"/>
        </w:rPr>
        <w:t>5</w:t>
      </w:r>
      <w:r w:rsidRPr="00DD4B40">
        <w:rPr>
          <w:sz w:val="22"/>
          <w:szCs w:val="22"/>
          <w:lang w:val="cs-CZ"/>
        </w:rPr>
        <w:t xml:space="preserve">.000,- Kč </w:t>
      </w:r>
      <w:r w:rsidRPr="00DD4B40">
        <w:rPr>
          <w:sz w:val="22"/>
          <w:szCs w:val="22"/>
        </w:rPr>
        <w:t>, a to za každý i započatý den prodlení</w:t>
      </w:r>
      <w:r w:rsidR="00DD4B40" w:rsidRPr="00DD4B40">
        <w:rPr>
          <w:sz w:val="22"/>
          <w:szCs w:val="22"/>
          <w:lang w:val="cs-CZ"/>
        </w:rPr>
        <w:t>.</w:t>
      </w:r>
    </w:p>
    <w:p w:rsidR="00DD4B40" w:rsidRPr="00A155F8" w:rsidRDefault="00DD4B40" w:rsidP="00BC7252">
      <w:pPr>
        <w:pStyle w:val="Zkladntext"/>
        <w:widowControl/>
        <w:outlineLvl w:val="0"/>
        <w:rPr>
          <w:sz w:val="22"/>
          <w:szCs w:val="22"/>
          <w:lang w:val="cs-CZ"/>
        </w:rPr>
      </w:pPr>
    </w:p>
    <w:p w:rsidR="00BC7252" w:rsidRPr="00A155F8" w:rsidRDefault="00DD4B40" w:rsidP="00BC7252">
      <w:pPr>
        <w:pStyle w:val="Zkladntext"/>
        <w:widowControl/>
        <w:outlineLvl w:val="0"/>
        <w:rPr>
          <w:b/>
          <w:sz w:val="22"/>
          <w:szCs w:val="22"/>
        </w:rPr>
      </w:pPr>
      <w:r>
        <w:rPr>
          <w:b/>
          <w:sz w:val="22"/>
          <w:szCs w:val="22"/>
          <w:lang w:val="cs-CZ"/>
        </w:rPr>
        <w:t xml:space="preserve">8.2 </w:t>
      </w:r>
      <w:r w:rsidR="00BC7252" w:rsidRPr="00A155F8">
        <w:rPr>
          <w:b/>
          <w:sz w:val="22"/>
          <w:szCs w:val="22"/>
        </w:rPr>
        <w:t>Smluvní pokuta za neodstranění vad a nedodělků zjištěných při předání a převzetí díla</w:t>
      </w:r>
    </w:p>
    <w:p w:rsidR="00BC7252" w:rsidRPr="00A155F8" w:rsidRDefault="00BC7252" w:rsidP="00BC7252">
      <w:pPr>
        <w:pStyle w:val="Zkladntext"/>
        <w:widowControl/>
        <w:outlineLvl w:val="0"/>
        <w:rPr>
          <w:sz w:val="22"/>
          <w:szCs w:val="22"/>
        </w:rPr>
      </w:pPr>
      <w:r w:rsidRPr="00DD4B40">
        <w:rPr>
          <w:b/>
          <w:sz w:val="22"/>
          <w:szCs w:val="22"/>
        </w:rPr>
        <w:t>8.2.1</w:t>
      </w:r>
      <w:r w:rsidRPr="00A155F8">
        <w:rPr>
          <w:sz w:val="22"/>
          <w:szCs w:val="22"/>
        </w:rPr>
        <w:t xml:space="preserve"> Pokud zhotovitel nenastoupí do pěti dnů od termínu předání a převzetí díla k odstraňování vad či</w:t>
      </w:r>
      <w:r w:rsidRPr="00A155F8">
        <w:rPr>
          <w:sz w:val="22"/>
          <w:szCs w:val="22"/>
          <w:lang w:val="cs-CZ"/>
        </w:rPr>
        <w:t> </w:t>
      </w:r>
      <w:r w:rsidRPr="00A155F8">
        <w:rPr>
          <w:sz w:val="22"/>
          <w:szCs w:val="22"/>
        </w:rPr>
        <w:t xml:space="preserve">nedodělků uvedených v protokolu o předání a převzetí díla, je povinen zaplatit objednateli smluvní pokutu </w:t>
      </w:r>
      <w:r>
        <w:rPr>
          <w:sz w:val="22"/>
          <w:szCs w:val="22"/>
          <w:lang w:val="cs-CZ"/>
        </w:rPr>
        <w:t>5</w:t>
      </w:r>
      <w:r>
        <w:rPr>
          <w:color w:val="FF00FF"/>
          <w:sz w:val="22"/>
          <w:szCs w:val="22"/>
          <w:lang w:val="cs-CZ"/>
        </w:rPr>
        <w:t>.</w:t>
      </w:r>
      <w:r w:rsidRPr="00A95D74">
        <w:rPr>
          <w:sz w:val="22"/>
          <w:szCs w:val="22"/>
          <w:lang w:val="cs-CZ"/>
        </w:rPr>
        <w:t>0</w:t>
      </w:r>
      <w:r w:rsidRPr="00A155F8">
        <w:rPr>
          <w:sz w:val="22"/>
          <w:szCs w:val="22"/>
          <w:lang w:val="cs-CZ"/>
        </w:rPr>
        <w:t>00</w:t>
      </w:r>
      <w:r w:rsidRPr="00A155F8">
        <w:rPr>
          <w:sz w:val="22"/>
          <w:szCs w:val="22"/>
        </w:rPr>
        <w:t>,- Kč za každý nedodělek či vadu, na jejichž odstraňování nenastoupil ve sjednané lhůtě a</w:t>
      </w:r>
      <w:r w:rsidRPr="00A155F8">
        <w:rPr>
          <w:sz w:val="22"/>
          <w:szCs w:val="22"/>
          <w:lang w:val="cs-CZ"/>
        </w:rPr>
        <w:t> </w:t>
      </w:r>
      <w:r w:rsidRPr="00A155F8">
        <w:rPr>
          <w:sz w:val="22"/>
          <w:szCs w:val="22"/>
        </w:rPr>
        <w:t>za každý den prodlení.</w:t>
      </w:r>
    </w:p>
    <w:p w:rsidR="00BC7252" w:rsidRPr="00A155F8" w:rsidRDefault="00BC7252" w:rsidP="00BC7252">
      <w:pPr>
        <w:widowControl w:val="0"/>
        <w:jc w:val="both"/>
        <w:rPr>
          <w:color w:val="000000"/>
          <w:sz w:val="22"/>
          <w:szCs w:val="22"/>
        </w:rPr>
      </w:pPr>
      <w:r w:rsidRPr="00DD4B40">
        <w:rPr>
          <w:b/>
          <w:color w:val="000000"/>
          <w:sz w:val="22"/>
          <w:szCs w:val="22"/>
        </w:rPr>
        <w:t>8.2.2</w:t>
      </w:r>
      <w:r w:rsidRPr="00A155F8">
        <w:rPr>
          <w:color w:val="000000"/>
          <w:sz w:val="22"/>
          <w:szCs w:val="22"/>
        </w:rPr>
        <w:t xml:space="preserve"> Pokud zhotovitel neodstraní nedodělky či vady uvedené v zápise o předání a převzetí díla v dohodnutém termínu (viz protokol o předání a převzetí) zaplatí objednateli smluvní pokutu </w:t>
      </w:r>
      <w:r>
        <w:rPr>
          <w:color w:val="000000"/>
          <w:sz w:val="22"/>
          <w:szCs w:val="22"/>
        </w:rPr>
        <w:t>5</w:t>
      </w:r>
      <w:r w:rsidRPr="00A155F8">
        <w:rPr>
          <w:color w:val="000000"/>
          <w:sz w:val="22"/>
          <w:szCs w:val="22"/>
        </w:rPr>
        <w:t>.000,- Kč  za každý nedodělek či vadu, u nichž je v prodlení a za každý den prodlení, vzhledem k tomu, že se jedná o ohrožení zahájení nového školního roku.</w:t>
      </w:r>
    </w:p>
    <w:p w:rsidR="00BC7252" w:rsidRPr="00A155F8" w:rsidRDefault="00BC7252" w:rsidP="00BC7252">
      <w:pPr>
        <w:widowControl w:val="0"/>
        <w:numPr>
          <w:ilvl w:val="1"/>
          <w:numId w:val="10"/>
        </w:numPr>
        <w:spacing w:before="120"/>
        <w:ind w:left="426" w:hanging="426"/>
        <w:jc w:val="both"/>
        <w:rPr>
          <w:b/>
          <w:color w:val="000000"/>
          <w:sz w:val="22"/>
          <w:szCs w:val="22"/>
        </w:rPr>
      </w:pPr>
      <w:r w:rsidRPr="00A155F8">
        <w:rPr>
          <w:b/>
          <w:color w:val="000000"/>
          <w:sz w:val="22"/>
          <w:szCs w:val="22"/>
        </w:rPr>
        <w:t>Smluvní pokuta za neodstranění reklamovaných vad</w:t>
      </w:r>
    </w:p>
    <w:p w:rsidR="00BC7252" w:rsidRPr="00A155F8" w:rsidRDefault="00BC7252" w:rsidP="00BC7252">
      <w:pPr>
        <w:widowControl w:val="0"/>
        <w:jc w:val="both"/>
        <w:rPr>
          <w:color w:val="000000"/>
          <w:sz w:val="22"/>
          <w:szCs w:val="22"/>
        </w:rPr>
      </w:pPr>
      <w:r w:rsidRPr="00DD4B40">
        <w:rPr>
          <w:b/>
          <w:color w:val="000000"/>
          <w:sz w:val="22"/>
          <w:szCs w:val="22"/>
        </w:rPr>
        <w:t>8.3.1</w:t>
      </w:r>
      <w:r w:rsidRPr="00A155F8">
        <w:rPr>
          <w:color w:val="000000"/>
          <w:sz w:val="22"/>
          <w:szCs w:val="22"/>
        </w:rPr>
        <w:t xml:space="preserve"> Pokud zhotovitel nenastoupí ve sjednaném termínu k odstraňovaní reklamované vady (případně vad), je povinen zaplatit objednateli smluvní pokutu </w:t>
      </w:r>
      <w:r>
        <w:rPr>
          <w:color w:val="000000"/>
          <w:sz w:val="22"/>
          <w:szCs w:val="22"/>
        </w:rPr>
        <w:t>1</w:t>
      </w:r>
      <w:r w:rsidRPr="00A155F8">
        <w:rPr>
          <w:color w:val="000000"/>
          <w:sz w:val="22"/>
          <w:szCs w:val="22"/>
        </w:rPr>
        <w:t>.000,- Kč za každou reklamovanou vadu, na jejíž odstraňování nastoupil později než ve sjednaném termínu a za každý den prodlení.</w:t>
      </w:r>
    </w:p>
    <w:p w:rsidR="00BC7252" w:rsidRPr="00A155F8" w:rsidRDefault="00BC7252" w:rsidP="00BC7252">
      <w:pPr>
        <w:widowControl w:val="0"/>
        <w:jc w:val="both"/>
        <w:rPr>
          <w:color w:val="000000"/>
          <w:sz w:val="22"/>
          <w:szCs w:val="22"/>
        </w:rPr>
      </w:pPr>
      <w:r w:rsidRPr="00DD4B40">
        <w:rPr>
          <w:b/>
          <w:color w:val="000000"/>
          <w:sz w:val="22"/>
          <w:szCs w:val="22"/>
        </w:rPr>
        <w:t>8.3.2</w:t>
      </w:r>
      <w:r w:rsidRPr="00A155F8">
        <w:rPr>
          <w:color w:val="000000"/>
          <w:sz w:val="22"/>
          <w:szCs w:val="22"/>
        </w:rPr>
        <w:t xml:space="preserve"> Pokud zhotovitel neodstraní reklamovanou vadu ve sjednaném termínu, je povinen zaplatit objednateli smluvní pokutu </w:t>
      </w:r>
      <w:r>
        <w:rPr>
          <w:color w:val="000000"/>
          <w:sz w:val="22"/>
          <w:szCs w:val="22"/>
        </w:rPr>
        <w:t>1</w:t>
      </w:r>
      <w:r w:rsidRPr="00A155F8">
        <w:rPr>
          <w:color w:val="000000"/>
          <w:sz w:val="22"/>
          <w:szCs w:val="22"/>
        </w:rPr>
        <w:t>.000,- Kč za každou reklamovanou vadu, u níž je v prodlení a za každý den prodlení.</w:t>
      </w:r>
    </w:p>
    <w:p w:rsidR="00BC7252" w:rsidRPr="00A155F8" w:rsidRDefault="00BC7252" w:rsidP="00BC7252">
      <w:pPr>
        <w:widowControl w:val="0"/>
        <w:jc w:val="both"/>
        <w:rPr>
          <w:color w:val="000000"/>
          <w:sz w:val="22"/>
          <w:szCs w:val="22"/>
        </w:rPr>
      </w:pPr>
      <w:r w:rsidRPr="00DD4B40">
        <w:rPr>
          <w:b/>
          <w:color w:val="000000"/>
          <w:sz w:val="22"/>
          <w:szCs w:val="22"/>
        </w:rPr>
        <w:t>8.3.3</w:t>
      </w:r>
      <w:r w:rsidRPr="00A155F8">
        <w:rPr>
          <w:color w:val="000000"/>
          <w:sz w:val="22"/>
          <w:szCs w:val="22"/>
        </w:rPr>
        <w:t xml:space="preserve"> Označil-li objednatel v reklamaci, že se jedná o vadu, která brání řádnému užívání díla, případně hrozí nebezpečí škody velkého rozsahu (havárie, nemožnost zahájit školní rok v řádném termínu v předaném objektu), sjednávají obě smluvní strany smluvní pokutu v dvojnásobné výši.</w:t>
      </w:r>
    </w:p>
    <w:p w:rsidR="00BC7252" w:rsidRPr="00A155F8" w:rsidRDefault="00BC7252" w:rsidP="00BC7252">
      <w:pPr>
        <w:widowControl w:val="0"/>
        <w:numPr>
          <w:ilvl w:val="1"/>
          <w:numId w:val="10"/>
        </w:numPr>
        <w:spacing w:before="120"/>
        <w:ind w:left="426" w:hanging="426"/>
        <w:jc w:val="both"/>
        <w:rPr>
          <w:b/>
          <w:color w:val="000000"/>
          <w:sz w:val="22"/>
          <w:szCs w:val="22"/>
        </w:rPr>
      </w:pPr>
      <w:r w:rsidRPr="00A155F8">
        <w:rPr>
          <w:b/>
          <w:color w:val="000000"/>
          <w:sz w:val="22"/>
          <w:szCs w:val="22"/>
        </w:rPr>
        <w:t>Sankce za nevyklizení staveniště</w:t>
      </w:r>
    </w:p>
    <w:p w:rsidR="00BC7252" w:rsidRPr="00A155F8" w:rsidRDefault="00BC7252" w:rsidP="00BC7252">
      <w:pPr>
        <w:widowControl w:val="0"/>
        <w:jc w:val="both"/>
        <w:rPr>
          <w:color w:val="000000"/>
          <w:sz w:val="22"/>
          <w:szCs w:val="22"/>
        </w:rPr>
      </w:pPr>
      <w:r w:rsidRPr="00DD4B40">
        <w:rPr>
          <w:b/>
          <w:color w:val="000000"/>
          <w:sz w:val="22"/>
          <w:szCs w:val="22"/>
        </w:rPr>
        <w:t>8.4.1</w:t>
      </w:r>
      <w:r w:rsidRPr="00A155F8">
        <w:rPr>
          <w:color w:val="000000"/>
          <w:sz w:val="22"/>
          <w:szCs w:val="22"/>
        </w:rPr>
        <w:t xml:space="preserve"> Pokud zhotovitel nevyklidí staveniště v termínu stanoveném touto smlouvou, příp. v termínu sjednaném dohodou smluvních stran, je povinen zaplatit objednateli smluvní pokutu </w:t>
      </w:r>
      <w:r>
        <w:rPr>
          <w:color w:val="000000"/>
          <w:sz w:val="22"/>
          <w:szCs w:val="22"/>
        </w:rPr>
        <w:t>1</w:t>
      </w:r>
      <w:r w:rsidRPr="00A155F8">
        <w:rPr>
          <w:color w:val="000000"/>
          <w:sz w:val="22"/>
          <w:szCs w:val="22"/>
        </w:rPr>
        <w:t>.000,- Kč za každý i započatý den prodlení.</w:t>
      </w:r>
    </w:p>
    <w:p w:rsidR="00BC7252" w:rsidRPr="00A155F8" w:rsidRDefault="00BC7252" w:rsidP="00BC7252">
      <w:pPr>
        <w:spacing w:before="240"/>
        <w:ind w:left="709" w:hanging="709"/>
        <w:jc w:val="both"/>
        <w:rPr>
          <w:b/>
          <w:color w:val="000000"/>
          <w:sz w:val="22"/>
          <w:szCs w:val="22"/>
        </w:rPr>
      </w:pPr>
      <w:r w:rsidRPr="00A155F8">
        <w:rPr>
          <w:b/>
          <w:color w:val="000000"/>
          <w:sz w:val="22"/>
          <w:szCs w:val="22"/>
        </w:rPr>
        <w:t>8.5. Smluvní pokuty za neodstranění odpadů:</w:t>
      </w:r>
    </w:p>
    <w:p w:rsidR="00BC7252" w:rsidRPr="00A155F8" w:rsidRDefault="00BC7252" w:rsidP="00BC7252">
      <w:pPr>
        <w:pStyle w:val="Odstavecseseznamem"/>
        <w:spacing w:line="240" w:lineRule="auto"/>
        <w:ind w:left="0"/>
        <w:jc w:val="both"/>
        <w:rPr>
          <w:rFonts w:ascii="Times New Roman" w:hAnsi="Times New Roman"/>
          <w:color w:val="000000"/>
        </w:rPr>
      </w:pPr>
      <w:r w:rsidRPr="00A155F8">
        <w:rPr>
          <w:rFonts w:ascii="Times New Roman" w:hAnsi="Times New Roman"/>
          <w:color w:val="000000"/>
        </w:rPr>
        <w:t xml:space="preserve">Neodstraní-li zhotovitel vyprodukované odpady ani ve lhůtě 7 dnů od doručení písemné výzvy objednatele, je zhotovitel povinen uhradit objednateli smluvní pokutu ve výši </w:t>
      </w:r>
      <w:r>
        <w:rPr>
          <w:rFonts w:ascii="Times New Roman" w:hAnsi="Times New Roman"/>
          <w:color w:val="000000"/>
        </w:rPr>
        <w:t>1</w:t>
      </w:r>
      <w:r>
        <w:rPr>
          <w:rFonts w:ascii="Times New Roman" w:hAnsi="Times New Roman"/>
          <w:color w:val="FF00FF"/>
        </w:rPr>
        <w:t>.</w:t>
      </w:r>
      <w:r w:rsidRPr="00A95D74">
        <w:rPr>
          <w:rFonts w:ascii="Times New Roman" w:hAnsi="Times New Roman"/>
          <w:color w:val="000000"/>
        </w:rPr>
        <w:t>0</w:t>
      </w:r>
      <w:r w:rsidRPr="00A155F8">
        <w:rPr>
          <w:rFonts w:ascii="Times New Roman" w:hAnsi="Times New Roman"/>
          <w:color w:val="000000"/>
        </w:rPr>
        <w:t xml:space="preserve">00,- Kč za každý i započatý den prodlení s odstraněním odpadů. </w:t>
      </w:r>
    </w:p>
    <w:p w:rsidR="00BC7252" w:rsidRPr="00A155F8" w:rsidRDefault="00BC7252" w:rsidP="00BC7252">
      <w:pPr>
        <w:pStyle w:val="Odstavecseseznamem"/>
        <w:shd w:val="clear" w:color="auto" w:fill="FFFFFF"/>
        <w:spacing w:line="240" w:lineRule="auto"/>
        <w:ind w:left="0"/>
        <w:jc w:val="both"/>
        <w:rPr>
          <w:rFonts w:ascii="Times New Roman" w:hAnsi="Times New Roman"/>
          <w:color w:val="000000"/>
        </w:rPr>
      </w:pPr>
      <w:r w:rsidRPr="00A155F8">
        <w:rPr>
          <w:rFonts w:ascii="Times New Roman" w:hAnsi="Times New Roman"/>
          <w:color w:val="000000"/>
        </w:rPr>
        <w:t xml:space="preserve">Zhotovitel a objednatel ujednávají, že objednatel je oprávněn odstranit odpady zhotovitele, a to na jeho náklad, vytkl-li objednatel písemně zhotoviteli neodstranění odpadů. Za odstranění odpadu objednatelem dle </w:t>
      </w:r>
      <w:r w:rsidRPr="00A155F8">
        <w:rPr>
          <w:rFonts w:ascii="Times New Roman" w:hAnsi="Times New Roman"/>
          <w:color w:val="000000"/>
        </w:rPr>
        <w:lastRenderedPageBreak/>
        <w:t xml:space="preserve">tohoto odstavce náleží objednateli kromě veškerých nákladů s odstraněním odpadů spojených také jednorázová smluvní pokuta ve výši 10.000,- Kč. </w:t>
      </w:r>
    </w:p>
    <w:p w:rsidR="00BC7252" w:rsidRPr="00A155F8" w:rsidRDefault="00BC7252" w:rsidP="00BC7252">
      <w:pPr>
        <w:pStyle w:val="Odstavecseseznamem"/>
        <w:spacing w:line="240" w:lineRule="auto"/>
        <w:ind w:left="0"/>
        <w:jc w:val="both"/>
        <w:rPr>
          <w:rFonts w:ascii="Times New Roman" w:hAnsi="Times New Roman"/>
          <w:color w:val="000000"/>
        </w:rPr>
      </w:pPr>
      <w:r w:rsidRPr="00A155F8">
        <w:rPr>
          <w:rFonts w:ascii="Times New Roman" w:hAnsi="Times New Roman"/>
          <w:color w:val="000000"/>
        </w:rPr>
        <w:t>Zhotovitel odpovídá objednateli za veškeré škody a náklady, které vzniknou objednateli v souvislosti s odpady zhotovitele, a to zejména za sankce ze strany veřejné moci.</w:t>
      </w:r>
    </w:p>
    <w:p w:rsidR="00BC7252" w:rsidRPr="00A155F8" w:rsidRDefault="00BC7252" w:rsidP="00BC7252">
      <w:pPr>
        <w:pStyle w:val="Odstavecseseznamem"/>
        <w:spacing w:line="240" w:lineRule="auto"/>
        <w:ind w:left="0"/>
        <w:jc w:val="both"/>
        <w:rPr>
          <w:rFonts w:ascii="Times New Roman" w:hAnsi="Times New Roman"/>
          <w:color w:val="000000"/>
        </w:rPr>
      </w:pPr>
      <w:r w:rsidRPr="00A155F8">
        <w:rPr>
          <w:rFonts w:ascii="Times New Roman" w:hAnsi="Times New Roman"/>
          <w:color w:val="000000"/>
        </w:rPr>
        <w:t>Zhotovitel je povinen nejpozději v den předání díla předat objednateli kopie dokladů o odstranění odpadů. Za porušení této povinnosti je zhotovitel povinen objednateli zaplatit smluvní pokutu ve výši 500,- Kč za každý i započatý den prodlení.</w:t>
      </w:r>
    </w:p>
    <w:p w:rsidR="00BC7252" w:rsidRDefault="00BC7252" w:rsidP="00BC7252">
      <w:pPr>
        <w:pStyle w:val="Odstavecseseznamem"/>
        <w:spacing w:line="240" w:lineRule="auto"/>
        <w:ind w:left="0"/>
        <w:jc w:val="both"/>
        <w:rPr>
          <w:rFonts w:ascii="Times New Roman" w:hAnsi="Times New Roman"/>
          <w:color w:val="000000"/>
          <w:lang w:val="cs-CZ"/>
        </w:rPr>
      </w:pPr>
      <w:r w:rsidRPr="00A155F8">
        <w:rPr>
          <w:rFonts w:ascii="Times New Roman" w:hAnsi="Times New Roman"/>
          <w:color w:val="000000"/>
        </w:rPr>
        <w:t>Zhotovitel a objednatel dále sjednávají smluvní pokutu ve výši 1.000,- Kč, kterou je zhotovitel povinen objednateli zaplatit za každé jednotlivé porušení zákona č. 185/2001 Sb., o odpadech ve znění pozdějších předpisů a souvisejících právních předpisů a dalších právních předpisů souvisejících s předmětem díla.</w:t>
      </w:r>
    </w:p>
    <w:p w:rsidR="00DD4B40" w:rsidRPr="00DD4B40" w:rsidRDefault="00DD4B40" w:rsidP="00BC7252">
      <w:pPr>
        <w:pStyle w:val="Odstavecseseznamem"/>
        <w:spacing w:line="240" w:lineRule="auto"/>
        <w:ind w:left="0"/>
        <w:jc w:val="both"/>
        <w:rPr>
          <w:rFonts w:ascii="Times New Roman" w:hAnsi="Times New Roman"/>
          <w:color w:val="000000"/>
          <w:lang w:val="cs-CZ"/>
        </w:rPr>
      </w:pPr>
    </w:p>
    <w:p w:rsidR="00BC7252" w:rsidRPr="00A155F8" w:rsidRDefault="00BC7252" w:rsidP="00BC7252">
      <w:pPr>
        <w:pStyle w:val="Odstavecseseznamem"/>
        <w:numPr>
          <w:ilvl w:val="1"/>
          <w:numId w:val="11"/>
        </w:numPr>
        <w:spacing w:before="240" w:line="240" w:lineRule="auto"/>
        <w:ind w:left="426" w:hanging="426"/>
        <w:jc w:val="both"/>
        <w:rPr>
          <w:rFonts w:ascii="Times New Roman" w:hAnsi="Times New Roman"/>
          <w:b/>
          <w:color w:val="000000"/>
        </w:rPr>
      </w:pPr>
      <w:r w:rsidRPr="00A155F8">
        <w:rPr>
          <w:rFonts w:ascii="Times New Roman" w:hAnsi="Times New Roman"/>
          <w:b/>
          <w:color w:val="000000"/>
        </w:rPr>
        <w:t xml:space="preserve">Úrok z prodlení </w:t>
      </w:r>
    </w:p>
    <w:p w:rsidR="00BC7252" w:rsidRPr="00A155F8" w:rsidRDefault="00BC7252" w:rsidP="00BC7252">
      <w:pPr>
        <w:pStyle w:val="Odstavecseseznamem"/>
        <w:spacing w:line="240" w:lineRule="auto"/>
        <w:ind w:left="0"/>
        <w:jc w:val="both"/>
        <w:rPr>
          <w:rFonts w:ascii="Times New Roman" w:hAnsi="Times New Roman"/>
          <w:color w:val="000000"/>
        </w:rPr>
      </w:pPr>
      <w:r w:rsidRPr="00A155F8">
        <w:rPr>
          <w:rFonts w:ascii="Times New Roman" w:hAnsi="Times New Roman"/>
          <w:color w:val="000000"/>
        </w:rPr>
        <w:t>8.6.1 Pokud bude objednatel v prodlení s úhradou faktury proti sjednanému termínu je povinen zaplatit zhotoviteli úrok z prodlení ve výši 0,05% z dlužné částky za každý i započatý den prodlení.</w:t>
      </w:r>
    </w:p>
    <w:p w:rsidR="00BC7252" w:rsidRPr="00A155F8" w:rsidRDefault="00BC7252" w:rsidP="00BC7252">
      <w:pPr>
        <w:pStyle w:val="Odstavecseseznamem"/>
        <w:spacing w:line="240" w:lineRule="auto"/>
        <w:ind w:left="0"/>
        <w:jc w:val="both"/>
        <w:rPr>
          <w:rFonts w:ascii="Times New Roman" w:hAnsi="Times New Roman"/>
          <w:color w:val="000000"/>
        </w:rPr>
      </w:pPr>
    </w:p>
    <w:p w:rsidR="00BC7252" w:rsidRPr="00A155F8" w:rsidRDefault="00BC7252" w:rsidP="00BC7252">
      <w:pPr>
        <w:pStyle w:val="Odstavecseseznamem"/>
        <w:spacing w:before="240" w:line="240" w:lineRule="auto"/>
        <w:ind w:left="0"/>
        <w:jc w:val="both"/>
        <w:rPr>
          <w:rFonts w:ascii="Times New Roman" w:hAnsi="Times New Roman"/>
          <w:b/>
          <w:color w:val="000000"/>
        </w:rPr>
      </w:pPr>
      <w:r w:rsidRPr="00A155F8">
        <w:rPr>
          <w:rFonts w:ascii="Times New Roman" w:hAnsi="Times New Roman"/>
          <w:b/>
          <w:color w:val="000000"/>
        </w:rPr>
        <w:t>8.7 Způsob vyúčtování smluvní pokuty</w:t>
      </w:r>
    </w:p>
    <w:p w:rsidR="00BC7252" w:rsidRPr="00A155F8" w:rsidRDefault="00BC7252" w:rsidP="00BC7252">
      <w:pPr>
        <w:pStyle w:val="Odstavecseseznamem"/>
        <w:spacing w:line="240" w:lineRule="auto"/>
        <w:ind w:left="0"/>
        <w:jc w:val="both"/>
        <w:rPr>
          <w:rFonts w:ascii="Times New Roman" w:hAnsi="Times New Roman"/>
          <w:color w:val="000000"/>
        </w:rPr>
      </w:pPr>
      <w:r w:rsidRPr="00DD4B40">
        <w:rPr>
          <w:rFonts w:ascii="Times New Roman" w:hAnsi="Times New Roman"/>
          <w:b/>
          <w:color w:val="000000"/>
        </w:rPr>
        <w:t>8.7.1</w:t>
      </w:r>
      <w:r w:rsidRPr="00A155F8">
        <w:rPr>
          <w:rFonts w:ascii="Times New Roman" w:hAnsi="Times New Roman"/>
          <w:color w:val="000000"/>
        </w:rPr>
        <w:t xml:space="preserve"> 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w:t>
      </w:r>
    </w:p>
    <w:p w:rsidR="00BC7252" w:rsidRPr="00A155F8" w:rsidRDefault="00BC7252" w:rsidP="00BC7252">
      <w:pPr>
        <w:pStyle w:val="Odstavecseseznamem"/>
        <w:spacing w:line="240" w:lineRule="auto"/>
        <w:ind w:left="0"/>
        <w:jc w:val="both"/>
        <w:rPr>
          <w:rFonts w:ascii="Times New Roman" w:hAnsi="Times New Roman"/>
          <w:color w:val="000000"/>
        </w:rPr>
      </w:pPr>
      <w:r w:rsidRPr="00DD4B40">
        <w:rPr>
          <w:rFonts w:ascii="Times New Roman" w:hAnsi="Times New Roman"/>
          <w:b/>
          <w:color w:val="000000"/>
        </w:rPr>
        <w:t>8.7.2</w:t>
      </w:r>
      <w:r w:rsidRPr="00A155F8">
        <w:rPr>
          <w:rFonts w:ascii="Times New Roman" w:hAnsi="Times New Roman"/>
          <w:color w:val="000000"/>
        </w:rPr>
        <w:t xml:space="preserve"> Strana povinná se musí k vyúčtování smluvní pokuty či úroku z prodlení vyjádřit nejpozději do 10 dnů ode dne jeho obdržení, jinak se má za to, že s vyúčtováním souhlasí. Vyjádření se v tomto případě rozumí písemné stanovisko strany povinné.</w:t>
      </w:r>
    </w:p>
    <w:p w:rsidR="00BC7252" w:rsidRDefault="00BC7252" w:rsidP="00BC7252">
      <w:pPr>
        <w:pStyle w:val="Odstavecseseznamem"/>
        <w:spacing w:line="240" w:lineRule="auto"/>
        <w:ind w:left="0"/>
        <w:jc w:val="both"/>
        <w:rPr>
          <w:rFonts w:ascii="Times New Roman" w:hAnsi="Times New Roman"/>
          <w:color w:val="000000"/>
          <w:lang w:val="cs-CZ"/>
        </w:rPr>
      </w:pPr>
      <w:r w:rsidRPr="00DD4B40">
        <w:rPr>
          <w:rFonts w:ascii="Times New Roman" w:hAnsi="Times New Roman"/>
          <w:b/>
          <w:color w:val="000000"/>
        </w:rPr>
        <w:t>8.7.3</w:t>
      </w:r>
      <w:r w:rsidRPr="00A155F8">
        <w:rPr>
          <w:rFonts w:ascii="Times New Roman" w:hAnsi="Times New Roman"/>
          <w:color w:val="000000"/>
        </w:rPr>
        <w:t xml:space="preserve"> Nesouhlasí-li strana povinná s vyúčtováním smluvní pokuty či úroku z prodlení, je povinna písemně ve sjednané lhůtě sdělit oprávněné straně důvody, pro které vyúčtování smluvní pokuty či úroku z prodlení neuznává.</w:t>
      </w:r>
    </w:p>
    <w:p w:rsidR="00FB7B1B" w:rsidRPr="00FB7B1B" w:rsidRDefault="00FB7B1B" w:rsidP="00BC7252">
      <w:pPr>
        <w:pStyle w:val="Odstavecseseznamem"/>
        <w:spacing w:line="240" w:lineRule="auto"/>
        <w:ind w:left="0"/>
        <w:jc w:val="both"/>
        <w:rPr>
          <w:rFonts w:ascii="Times New Roman" w:hAnsi="Times New Roman"/>
          <w:color w:val="000000"/>
          <w:lang w:val="cs-CZ"/>
        </w:rPr>
      </w:pPr>
    </w:p>
    <w:p w:rsidR="00BC7252" w:rsidRPr="00A155F8" w:rsidRDefault="00BC7252" w:rsidP="00BC7252">
      <w:pPr>
        <w:pStyle w:val="Odstavecseseznamem"/>
        <w:spacing w:before="240" w:line="240" w:lineRule="auto"/>
        <w:ind w:left="0"/>
        <w:jc w:val="both"/>
        <w:rPr>
          <w:rFonts w:ascii="Times New Roman" w:hAnsi="Times New Roman"/>
          <w:b/>
          <w:color w:val="000000"/>
        </w:rPr>
      </w:pPr>
      <w:r w:rsidRPr="00A155F8">
        <w:rPr>
          <w:rFonts w:ascii="Times New Roman" w:hAnsi="Times New Roman"/>
          <w:b/>
          <w:color w:val="000000"/>
        </w:rPr>
        <w:t>8.8. Lhůta splatností smluvních pokut</w:t>
      </w:r>
    </w:p>
    <w:p w:rsidR="00A010C2" w:rsidRDefault="00BC7252" w:rsidP="00BC7252">
      <w:pPr>
        <w:pStyle w:val="Odstavecseseznamem"/>
        <w:spacing w:line="240" w:lineRule="auto"/>
        <w:ind w:left="0"/>
        <w:jc w:val="both"/>
        <w:rPr>
          <w:rFonts w:ascii="Times New Roman" w:hAnsi="Times New Roman"/>
          <w:color w:val="000000"/>
          <w:lang w:val="cs-CZ"/>
        </w:rPr>
      </w:pPr>
      <w:r w:rsidRPr="00A155F8">
        <w:rPr>
          <w:rFonts w:ascii="Times New Roman" w:hAnsi="Times New Roman"/>
          <w:color w:val="000000"/>
        </w:rPr>
        <w:t>8.8.1 Strana povinná je povinna uhradit vyúčtované smluvní pokuty či úroku z prodlení nejpozději do 30 dnů ode dne obdržení příslušného vyúčtování.</w:t>
      </w:r>
    </w:p>
    <w:p w:rsidR="00FB7B1B" w:rsidRPr="00FB7B1B" w:rsidRDefault="00FB7B1B" w:rsidP="00BC7252">
      <w:pPr>
        <w:pStyle w:val="Odstavecseseznamem"/>
        <w:spacing w:line="240" w:lineRule="auto"/>
        <w:ind w:left="0"/>
        <w:jc w:val="both"/>
        <w:rPr>
          <w:rFonts w:ascii="Times New Roman" w:hAnsi="Times New Roman"/>
          <w:b/>
          <w:color w:val="000000"/>
          <w:lang w:val="cs-CZ"/>
        </w:rPr>
      </w:pPr>
    </w:p>
    <w:p w:rsidR="00BC7252" w:rsidRPr="00A155F8" w:rsidRDefault="00BC7252" w:rsidP="00BC7252">
      <w:pPr>
        <w:pStyle w:val="Odstavecseseznamem"/>
        <w:spacing w:line="240" w:lineRule="auto"/>
        <w:ind w:left="0"/>
        <w:jc w:val="both"/>
        <w:rPr>
          <w:rFonts w:ascii="Times New Roman" w:hAnsi="Times New Roman"/>
          <w:b/>
          <w:color w:val="000000"/>
        </w:rPr>
      </w:pPr>
      <w:r w:rsidRPr="00A155F8">
        <w:rPr>
          <w:rFonts w:ascii="Times New Roman" w:hAnsi="Times New Roman"/>
          <w:b/>
          <w:color w:val="000000"/>
        </w:rPr>
        <w:t>8.9 Ostatní náležitosti vztahující se ke smluvním pokutám</w:t>
      </w:r>
    </w:p>
    <w:p w:rsidR="00BC7252" w:rsidRDefault="00BC7252" w:rsidP="00BC7252">
      <w:pPr>
        <w:pStyle w:val="Odstavecseseznamem"/>
        <w:spacing w:line="240" w:lineRule="auto"/>
        <w:ind w:left="0"/>
        <w:jc w:val="both"/>
        <w:rPr>
          <w:rFonts w:ascii="Times New Roman" w:hAnsi="Times New Roman"/>
          <w:color w:val="000000"/>
          <w:lang w:val="cs-CZ"/>
        </w:rPr>
      </w:pPr>
      <w:r w:rsidRPr="00A155F8">
        <w:rPr>
          <w:rFonts w:ascii="Times New Roman" w:hAnsi="Times New Roman"/>
          <w:color w:val="000000"/>
        </w:rPr>
        <w:t>8.9.1 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rsidR="00FB7B1B" w:rsidRPr="00FB7B1B" w:rsidRDefault="00FB7B1B" w:rsidP="00BC7252">
      <w:pPr>
        <w:pStyle w:val="Odstavecseseznamem"/>
        <w:spacing w:line="240" w:lineRule="auto"/>
        <w:ind w:left="0"/>
        <w:jc w:val="both"/>
        <w:rPr>
          <w:rFonts w:ascii="Times New Roman" w:hAnsi="Times New Roman"/>
          <w:color w:val="000000"/>
          <w:lang w:val="cs-CZ"/>
        </w:rPr>
      </w:pPr>
    </w:p>
    <w:p w:rsidR="00FB7B1B" w:rsidRPr="00FB7B1B" w:rsidRDefault="00FB7B1B" w:rsidP="00BC7252">
      <w:pPr>
        <w:pStyle w:val="Odstavecseseznamem"/>
        <w:spacing w:line="240" w:lineRule="auto"/>
        <w:ind w:left="0"/>
        <w:jc w:val="both"/>
        <w:rPr>
          <w:rFonts w:ascii="Times New Roman" w:hAnsi="Times New Roman"/>
          <w:color w:val="000000"/>
          <w:lang w:val="cs-CZ"/>
        </w:rPr>
      </w:pPr>
      <w:r w:rsidRPr="00FB7B1B">
        <w:rPr>
          <w:rFonts w:ascii="Times New Roman" w:hAnsi="Times New Roman"/>
          <w:b/>
          <w:color w:val="000000"/>
          <w:lang w:val="cs-CZ"/>
        </w:rPr>
        <w:t>8.10</w:t>
      </w:r>
      <w:r>
        <w:rPr>
          <w:rFonts w:ascii="Times New Roman" w:hAnsi="Times New Roman"/>
          <w:color w:val="000000"/>
          <w:lang w:val="cs-CZ"/>
        </w:rPr>
        <w:t xml:space="preserve"> Maximální výše všech sankcí může být 10% ceny díla.</w:t>
      </w:r>
    </w:p>
    <w:p w:rsidR="00DD4B40" w:rsidRDefault="00DD4B40" w:rsidP="00BC7252">
      <w:pPr>
        <w:pStyle w:val="Odstavecseseznamem"/>
        <w:spacing w:line="240" w:lineRule="auto"/>
        <w:ind w:left="0"/>
        <w:jc w:val="both"/>
        <w:rPr>
          <w:rFonts w:ascii="Times New Roman" w:hAnsi="Times New Roman"/>
          <w:color w:val="000000"/>
          <w:lang w:val="cs-CZ"/>
        </w:rPr>
      </w:pPr>
    </w:p>
    <w:p w:rsidR="00DD4B40" w:rsidRDefault="00DD4B40" w:rsidP="00DD4B40">
      <w:pPr>
        <w:widowControl w:val="0"/>
        <w:spacing w:before="120"/>
        <w:jc w:val="center"/>
        <w:rPr>
          <w:b/>
          <w:color w:val="000000"/>
          <w:sz w:val="22"/>
          <w:szCs w:val="22"/>
        </w:rPr>
      </w:pPr>
      <w:r w:rsidRPr="00A155F8">
        <w:rPr>
          <w:b/>
          <w:color w:val="000000"/>
          <w:sz w:val="22"/>
          <w:szCs w:val="22"/>
        </w:rPr>
        <w:t xml:space="preserve">Článek </w:t>
      </w:r>
      <w:r>
        <w:rPr>
          <w:b/>
          <w:color w:val="000000"/>
          <w:sz w:val="22"/>
          <w:szCs w:val="22"/>
        </w:rPr>
        <w:t>9</w:t>
      </w:r>
      <w:r w:rsidRPr="00A155F8">
        <w:rPr>
          <w:b/>
          <w:color w:val="000000"/>
          <w:sz w:val="22"/>
          <w:szCs w:val="22"/>
        </w:rPr>
        <w:t xml:space="preserve"> – Podmínky užívání veřejných prostranství</w:t>
      </w:r>
    </w:p>
    <w:p w:rsidR="009E507B" w:rsidRPr="00A155F8" w:rsidRDefault="009E507B" w:rsidP="00DD4B40">
      <w:pPr>
        <w:widowControl w:val="0"/>
        <w:spacing w:before="120"/>
        <w:jc w:val="center"/>
        <w:rPr>
          <w:color w:val="000000"/>
        </w:rPr>
      </w:pPr>
    </w:p>
    <w:p w:rsidR="00BC7252" w:rsidRDefault="00BC7252" w:rsidP="00BC7252">
      <w:pPr>
        <w:widowControl w:val="0"/>
        <w:jc w:val="both"/>
        <w:rPr>
          <w:color w:val="000000"/>
          <w:sz w:val="22"/>
          <w:szCs w:val="22"/>
        </w:rPr>
      </w:pPr>
      <w:r w:rsidRPr="00DD4B40">
        <w:rPr>
          <w:b/>
          <w:color w:val="000000"/>
          <w:sz w:val="22"/>
          <w:szCs w:val="22"/>
        </w:rPr>
        <w:t>9.1</w:t>
      </w:r>
      <w:r w:rsidRPr="00A155F8">
        <w:rPr>
          <w:b/>
          <w:color w:val="000000"/>
          <w:sz w:val="22"/>
          <w:szCs w:val="22"/>
        </w:rPr>
        <w:t xml:space="preserve"> </w:t>
      </w:r>
      <w:r w:rsidRPr="00A155F8">
        <w:rPr>
          <w:color w:val="000000"/>
          <w:sz w:val="22"/>
          <w:szCs w:val="22"/>
        </w:rPr>
        <w:t>Veškerá potřebná povolení k užívání veřejných ploch, případě rozkopávám nebo překopům veřejných komunikací, zajišťuje zhotovitel a nese veškeré případné poplatky.</w:t>
      </w:r>
    </w:p>
    <w:p w:rsidR="00352D64" w:rsidRPr="00A155F8" w:rsidRDefault="00352D64" w:rsidP="00BC7252">
      <w:pPr>
        <w:widowControl w:val="0"/>
        <w:jc w:val="both"/>
        <w:rPr>
          <w:color w:val="000000"/>
          <w:sz w:val="22"/>
          <w:szCs w:val="22"/>
        </w:rPr>
      </w:pPr>
    </w:p>
    <w:p w:rsidR="00BC7252" w:rsidRDefault="00BC7252" w:rsidP="00BC7252">
      <w:pPr>
        <w:widowControl w:val="0"/>
        <w:jc w:val="both"/>
        <w:rPr>
          <w:color w:val="000000"/>
          <w:sz w:val="22"/>
          <w:szCs w:val="22"/>
        </w:rPr>
      </w:pPr>
      <w:r w:rsidRPr="00DD4B40">
        <w:rPr>
          <w:b/>
          <w:color w:val="000000"/>
          <w:sz w:val="22"/>
          <w:szCs w:val="22"/>
        </w:rPr>
        <w:t>9.2</w:t>
      </w:r>
      <w:r w:rsidRPr="00A155F8">
        <w:rPr>
          <w:color w:val="000000"/>
          <w:sz w:val="22"/>
          <w:szCs w:val="22"/>
        </w:rPr>
        <w:t xml:space="preserve"> Zhotovitel je povinen zajistit bezpečný vstup a vjezd na staveniště a stejně tak i výstup a výjezd.</w:t>
      </w:r>
    </w:p>
    <w:p w:rsidR="009E507B" w:rsidRPr="00A155F8" w:rsidRDefault="009E507B" w:rsidP="00BC7252">
      <w:pPr>
        <w:widowControl w:val="0"/>
        <w:jc w:val="both"/>
        <w:rPr>
          <w:color w:val="000000"/>
          <w:sz w:val="22"/>
          <w:szCs w:val="22"/>
        </w:rPr>
      </w:pPr>
    </w:p>
    <w:p w:rsidR="00BC7252" w:rsidRPr="00A155F8" w:rsidRDefault="00BC7252" w:rsidP="00BC7252">
      <w:pPr>
        <w:widowControl w:val="0"/>
        <w:jc w:val="both"/>
        <w:rPr>
          <w:color w:val="000000"/>
          <w:sz w:val="22"/>
          <w:szCs w:val="22"/>
        </w:rPr>
      </w:pPr>
    </w:p>
    <w:p w:rsidR="00BC7252" w:rsidRDefault="00BC7252" w:rsidP="00BC7252">
      <w:pPr>
        <w:widowControl w:val="0"/>
        <w:spacing w:before="120"/>
        <w:jc w:val="center"/>
        <w:rPr>
          <w:b/>
          <w:color w:val="000000"/>
          <w:sz w:val="22"/>
          <w:szCs w:val="22"/>
        </w:rPr>
      </w:pPr>
      <w:r w:rsidRPr="00A155F8">
        <w:rPr>
          <w:b/>
          <w:color w:val="000000"/>
          <w:sz w:val="22"/>
          <w:szCs w:val="22"/>
        </w:rPr>
        <w:t>Článek 10 – Stavební deník, kontrola a kontrolní dny</w:t>
      </w:r>
    </w:p>
    <w:p w:rsidR="00BC7252" w:rsidRPr="00A155F8" w:rsidRDefault="00BC7252" w:rsidP="00BC7252">
      <w:pPr>
        <w:widowControl w:val="0"/>
        <w:spacing w:before="120"/>
        <w:jc w:val="both"/>
        <w:rPr>
          <w:b/>
          <w:color w:val="000000"/>
          <w:sz w:val="22"/>
          <w:szCs w:val="22"/>
        </w:rPr>
      </w:pPr>
      <w:r w:rsidRPr="00A155F8">
        <w:rPr>
          <w:b/>
          <w:color w:val="000000"/>
          <w:sz w:val="22"/>
          <w:szCs w:val="22"/>
        </w:rPr>
        <w:t>10.1 Povinnost vést stavební deník</w:t>
      </w:r>
    </w:p>
    <w:p w:rsidR="00BC7252" w:rsidRPr="00A155F8" w:rsidRDefault="00BC7252" w:rsidP="00BC7252">
      <w:pPr>
        <w:widowControl w:val="0"/>
        <w:jc w:val="both"/>
        <w:rPr>
          <w:color w:val="000000"/>
          <w:sz w:val="22"/>
          <w:szCs w:val="22"/>
        </w:rPr>
      </w:pPr>
      <w:r w:rsidRPr="00DD4B40">
        <w:rPr>
          <w:b/>
          <w:color w:val="000000"/>
          <w:sz w:val="22"/>
          <w:szCs w:val="22"/>
        </w:rPr>
        <w:t>10.1.1</w:t>
      </w:r>
      <w:r w:rsidRPr="00A155F8">
        <w:rPr>
          <w:color w:val="000000"/>
          <w:sz w:val="22"/>
          <w:szCs w:val="22"/>
        </w:rPr>
        <w:t xml:space="preserve"> Zhotovitel je povinen vést ode dne předání a převzetí staveniště o pracích, které provádí, stavební deník.</w:t>
      </w:r>
    </w:p>
    <w:p w:rsidR="00BC7252" w:rsidRPr="00A155F8" w:rsidRDefault="00BC7252" w:rsidP="00BC7252">
      <w:pPr>
        <w:widowControl w:val="0"/>
        <w:jc w:val="both"/>
        <w:rPr>
          <w:color w:val="000000"/>
          <w:sz w:val="22"/>
          <w:szCs w:val="22"/>
        </w:rPr>
      </w:pPr>
      <w:r w:rsidRPr="00DD4B40">
        <w:rPr>
          <w:b/>
          <w:color w:val="000000"/>
          <w:sz w:val="22"/>
          <w:szCs w:val="22"/>
        </w:rPr>
        <w:t>10.1.2</w:t>
      </w:r>
      <w:r w:rsidRPr="00A155F8">
        <w:rPr>
          <w:color w:val="000000"/>
          <w:sz w:val="22"/>
          <w:szCs w:val="22"/>
        </w:rPr>
        <w:t xml:space="preserve"> Stavební deník musí být v pracovní dny od 7:00 do 17:00 hod. přístupný oprávněným osobám objednatele, případně jiným osobám oprávněným do stavebního deníku zapisovat.</w:t>
      </w:r>
    </w:p>
    <w:p w:rsidR="00BC7252" w:rsidRPr="00A155F8" w:rsidRDefault="00BC7252" w:rsidP="00BC7252">
      <w:pPr>
        <w:widowControl w:val="0"/>
        <w:jc w:val="both"/>
        <w:rPr>
          <w:color w:val="000000"/>
          <w:sz w:val="22"/>
          <w:szCs w:val="22"/>
        </w:rPr>
      </w:pPr>
      <w:r w:rsidRPr="00DD4B40">
        <w:rPr>
          <w:b/>
          <w:color w:val="000000"/>
          <w:sz w:val="22"/>
          <w:szCs w:val="22"/>
        </w:rPr>
        <w:t>10.1.3</w:t>
      </w:r>
      <w:r w:rsidRPr="00A155F8">
        <w:rPr>
          <w:color w:val="000000"/>
          <w:sz w:val="22"/>
          <w:szCs w:val="22"/>
        </w:rPr>
        <w:t xml:space="preserve"> Zápisy do stavebního deníku se provádí v originále a dvou kopiích. Originál stavebního deníku je zhotovitel povinen předat objednateli po dokončení díla.</w:t>
      </w:r>
    </w:p>
    <w:p w:rsidR="00BC7252" w:rsidRPr="00A155F8" w:rsidRDefault="00BC7252" w:rsidP="00BC7252">
      <w:pPr>
        <w:widowControl w:val="0"/>
        <w:jc w:val="both"/>
        <w:rPr>
          <w:color w:val="000000"/>
          <w:sz w:val="22"/>
          <w:szCs w:val="22"/>
        </w:rPr>
      </w:pPr>
      <w:r w:rsidRPr="00DD4B40">
        <w:rPr>
          <w:b/>
          <w:color w:val="000000"/>
          <w:sz w:val="22"/>
          <w:szCs w:val="22"/>
        </w:rPr>
        <w:t>10.1.4</w:t>
      </w:r>
      <w:r w:rsidRPr="00A155F8">
        <w:rPr>
          <w:color w:val="000000"/>
          <w:sz w:val="22"/>
          <w:szCs w:val="22"/>
        </w:rPr>
        <w:t xml:space="preserve"> První kopii obdrží osoba vykonávající funkci technického dozoru objednatele a druhou kopii obdrží </w:t>
      </w:r>
      <w:r w:rsidRPr="00A155F8">
        <w:rPr>
          <w:color w:val="000000"/>
          <w:sz w:val="22"/>
          <w:szCs w:val="22"/>
        </w:rPr>
        <w:lastRenderedPageBreak/>
        <w:t>zhotovitel.</w:t>
      </w:r>
    </w:p>
    <w:p w:rsidR="00BC7252" w:rsidRPr="00A155F8" w:rsidRDefault="00BC7252" w:rsidP="00BC7252">
      <w:pPr>
        <w:widowControl w:val="0"/>
        <w:jc w:val="both"/>
        <w:rPr>
          <w:color w:val="000000"/>
          <w:sz w:val="22"/>
          <w:szCs w:val="22"/>
        </w:rPr>
      </w:pPr>
      <w:r w:rsidRPr="00DD4B40">
        <w:rPr>
          <w:b/>
          <w:color w:val="000000"/>
          <w:sz w:val="22"/>
          <w:szCs w:val="22"/>
        </w:rPr>
        <w:t>10.1.5</w:t>
      </w:r>
      <w:r w:rsidRPr="00A155F8">
        <w:rPr>
          <w:color w:val="000000"/>
          <w:sz w:val="22"/>
          <w:szCs w:val="22"/>
        </w:rPr>
        <w:t xml:space="preserve"> Povinnost vést stavební deník končí předáním a převzetím díla. V případě výskytu vad nebo nedodělků končí povinnost vést stavební deník až dnem jejich úplného odstranění nebo splnění.</w:t>
      </w:r>
    </w:p>
    <w:p w:rsidR="00BC7252" w:rsidRPr="00A155F8" w:rsidRDefault="00BC7252" w:rsidP="00BC7252">
      <w:pPr>
        <w:widowControl w:val="0"/>
        <w:jc w:val="both"/>
        <w:rPr>
          <w:color w:val="000000"/>
          <w:sz w:val="22"/>
          <w:szCs w:val="22"/>
        </w:rPr>
      </w:pPr>
      <w:r w:rsidRPr="00DD4B40">
        <w:rPr>
          <w:b/>
          <w:color w:val="000000"/>
          <w:sz w:val="22"/>
          <w:szCs w:val="22"/>
        </w:rPr>
        <w:t>10.1.6</w:t>
      </w:r>
      <w:r w:rsidRPr="00A155F8">
        <w:rPr>
          <w:color w:val="000000"/>
          <w:sz w:val="22"/>
          <w:szCs w:val="22"/>
        </w:rPr>
        <w:t xml:space="preserve"> Do stavebního deníku je zhotovitel povinen zapisovat veškeré skutečnosti rozhodné pro provádění díla. Zejména je povinen zapisovat údaje podle přílohy č. 5 k vyhlášce </w:t>
      </w:r>
      <w:r>
        <w:rPr>
          <w:color w:val="000000"/>
          <w:sz w:val="22"/>
          <w:szCs w:val="22"/>
        </w:rPr>
        <w:t xml:space="preserve">č. </w:t>
      </w:r>
      <w:r w:rsidRPr="00A155F8">
        <w:rPr>
          <w:color w:val="000000"/>
          <w:sz w:val="22"/>
          <w:szCs w:val="22"/>
        </w:rPr>
        <w:t>499/2006 Sb. v platném znění.</w:t>
      </w:r>
    </w:p>
    <w:p w:rsidR="00BC7252" w:rsidRPr="00A155F8" w:rsidRDefault="00BC7252" w:rsidP="00BC7252">
      <w:pPr>
        <w:widowControl w:val="0"/>
        <w:jc w:val="both"/>
        <w:rPr>
          <w:color w:val="000000"/>
          <w:sz w:val="22"/>
          <w:szCs w:val="22"/>
        </w:rPr>
      </w:pPr>
      <w:r w:rsidRPr="00DD4B40">
        <w:rPr>
          <w:b/>
          <w:color w:val="000000"/>
          <w:sz w:val="22"/>
          <w:szCs w:val="22"/>
        </w:rPr>
        <w:t>10.1.7</w:t>
      </w:r>
      <w:r w:rsidRPr="00A155F8">
        <w:rPr>
          <w:color w:val="000000"/>
          <w:sz w:val="22"/>
          <w:szCs w:val="22"/>
        </w:rPr>
        <w:t xml:space="preserve"> Všechny listy stavebního deníku musí být očíslovány.</w:t>
      </w:r>
    </w:p>
    <w:p w:rsidR="00BC7252" w:rsidRPr="00A155F8" w:rsidRDefault="00BC7252" w:rsidP="00BC7252">
      <w:pPr>
        <w:widowControl w:val="0"/>
        <w:jc w:val="both"/>
        <w:rPr>
          <w:color w:val="000000"/>
          <w:sz w:val="22"/>
          <w:szCs w:val="22"/>
        </w:rPr>
      </w:pPr>
      <w:r w:rsidRPr="00DD4B40">
        <w:rPr>
          <w:b/>
          <w:color w:val="000000"/>
          <w:sz w:val="22"/>
          <w:szCs w:val="22"/>
        </w:rPr>
        <w:t>10.1.8</w:t>
      </w:r>
      <w:r w:rsidRPr="00A155F8">
        <w:rPr>
          <w:color w:val="000000"/>
          <w:sz w:val="22"/>
          <w:szCs w:val="22"/>
        </w:rPr>
        <w:t xml:space="preserve"> Ve stavebním deníku nesmí být vynechána volná místa.</w:t>
      </w:r>
    </w:p>
    <w:p w:rsidR="00BC7252" w:rsidRPr="00A155F8" w:rsidRDefault="00BC7252" w:rsidP="00BC7252">
      <w:pPr>
        <w:widowControl w:val="0"/>
        <w:shd w:val="clear" w:color="auto" w:fill="FFFFFF"/>
        <w:jc w:val="both"/>
        <w:rPr>
          <w:color w:val="000000"/>
          <w:sz w:val="22"/>
          <w:szCs w:val="22"/>
        </w:rPr>
      </w:pPr>
      <w:r w:rsidRPr="00DD4B40">
        <w:rPr>
          <w:b/>
          <w:color w:val="000000"/>
          <w:sz w:val="22"/>
          <w:szCs w:val="22"/>
        </w:rPr>
        <w:t>10.1.9</w:t>
      </w:r>
      <w:r w:rsidRPr="00A155F8">
        <w:rPr>
          <w:color w:val="000000"/>
          <w:sz w:val="22"/>
          <w:szCs w:val="22"/>
        </w:rPr>
        <w:t xml:space="preserve"> V případě neočekávaných událostí nebo okolností majících zvláštní význam pro další postup stavby, pořizuje zhotovitel i příslušnou fotodokumentaci, která se stane součástí stavebního deníku.</w:t>
      </w:r>
    </w:p>
    <w:p w:rsidR="00BC7252" w:rsidRPr="00A155F8" w:rsidRDefault="00BC7252" w:rsidP="00BC7252">
      <w:pPr>
        <w:widowControl w:val="0"/>
        <w:spacing w:before="240"/>
        <w:jc w:val="both"/>
        <w:rPr>
          <w:b/>
          <w:color w:val="000000"/>
          <w:sz w:val="22"/>
          <w:szCs w:val="22"/>
        </w:rPr>
      </w:pPr>
      <w:r w:rsidRPr="00A155F8">
        <w:rPr>
          <w:b/>
          <w:color w:val="000000"/>
          <w:sz w:val="22"/>
          <w:szCs w:val="22"/>
        </w:rPr>
        <w:t>10.2 Způsob vedení a zápisu do stavebního deníku</w:t>
      </w:r>
    </w:p>
    <w:p w:rsidR="00BC7252" w:rsidRPr="00A155F8" w:rsidRDefault="00BC7252" w:rsidP="00BC7252">
      <w:pPr>
        <w:widowControl w:val="0"/>
        <w:jc w:val="both"/>
        <w:rPr>
          <w:b/>
          <w:color w:val="000000"/>
          <w:sz w:val="22"/>
          <w:szCs w:val="22"/>
        </w:rPr>
      </w:pPr>
      <w:r w:rsidRPr="00DD4B40">
        <w:rPr>
          <w:b/>
          <w:color w:val="000000"/>
          <w:sz w:val="22"/>
          <w:szCs w:val="22"/>
        </w:rPr>
        <w:t>10.2.1</w:t>
      </w:r>
      <w:r w:rsidRPr="00A155F8">
        <w:rPr>
          <w:color w:val="000000"/>
          <w:sz w:val="22"/>
          <w:szCs w:val="22"/>
        </w:rPr>
        <w:t xml:space="preserve"> Zápisy do stavebního deníku provádí zhotovitel formou denních záznamů. Veškeré okolnosti rozhodné pro plnění díla musí být učiněny zhotovitelem v ten den, kdy nastaly.</w:t>
      </w:r>
    </w:p>
    <w:p w:rsidR="00BC7252" w:rsidRPr="00A155F8" w:rsidRDefault="00BC7252" w:rsidP="00BC7252">
      <w:pPr>
        <w:widowControl w:val="0"/>
        <w:jc w:val="both"/>
        <w:rPr>
          <w:b/>
          <w:color w:val="000000"/>
          <w:sz w:val="22"/>
          <w:szCs w:val="22"/>
        </w:rPr>
      </w:pPr>
      <w:r w:rsidRPr="00DD4B40">
        <w:rPr>
          <w:b/>
          <w:color w:val="000000"/>
          <w:sz w:val="22"/>
          <w:szCs w:val="22"/>
        </w:rPr>
        <w:t>10.2.2</w:t>
      </w:r>
      <w:r w:rsidRPr="00A155F8">
        <w:rPr>
          <w:color w:val="000000"/>
          <w:sz w:val="22"/>
          <w:szCs w:val="22"/>
        </w:rPr>
        <w:t xml:space="preserve"> Objednatel nebo jím pověřená osoba vykonávající funkci technického dozoru je povinen se vyjadřovat k zápisům ve stavebním deníku učiněných zhotovitelem nejpozději do 5 pracovních dnů ode dne vzniku zápisu, jinak se má za to, že s uvedeným zápisem souhlasí.</w:t>
      </w:r>
    </w:p>
    <w:p w:rsidR="00BC7252" w:rsidRPr="00A155F8" w:rsidRDefault="00BC7252" w:rsidP="00BC7252">
      <w:pPr>
        <w:widowControl w:val="0"/>
        <w:jc w:val="both"/>
        <w:rPr>
          <w:b/>
          <w:color w:val="000000"/>
          <w:sz w:val="22"/>
          <w:szCs w:val="22"/>
        </w:rPr>
      </w:pPr>
      <w:r w:rsidRPr="00DD4B40">
        <w:rPr>
          <w:b/>
          <w:color w:val="000000"/>
          <w:sz w:val="22"/>
          <w:szCs w:val="22"/>
        </w:rPr>
        <w:t>10.2.3</w:t>
      </w:r>
      <w:r w:rsidRPr="00A155F8">
        <w:rPr>
          <w:color w:val="000000"/>
          <w:sz w:val="22"/>
          <w:szCs w:val="22"/>
        </w:rPr>
        <w:t xml:space="preserve"> Nesouhlasí-li zhotovitel se zápisem, který učinil do stavebního deníku objednatel nebo jim pověřená osoba vykonávající funkci technického dozoru, případně osoba vykonávající funkci autorského dozoru, musí k tomuto zápisu připojit svoje stanovisko nejpozději do 5 pracovních dnů, jinak se má za to, že se zápisem souhlasí.</w:t>
      </w:r>
    </w:p>
    <w:p w:rsidR="00BC7252" w:rsidRPr="00A155F8" w:rsidRDefault="00BC7252" w:rsidP="00BC7252">
      <w:pPr>
        <w:widowControl w:val="0"/>
        <w:spacing w:before="240"/>
        <w:jc w:val="both"/>
        <w:rPr>
          <w:b/>
          <w:color w:val="000000"/>
          <w:sz w:val="22"/>
          <w:szCs w:val="22"/>
        </w:rPr>
      </w:pPr>
      <w:r w:rsidRPr="00A155F8">
        <w:rPr>
          <w:b/>
          <w:color w:val="000000"/>
          <w:sz w:val="22"/>
          <w:szCs w:val="22"/>
        </w:rPr>
        <w:t>10.3 Závaznost ujednání ve stavebním deníku</w:t>
      </w:r>
    </w:p>
    <w:p w:rsidR="00BC7252" w:rsidRPr="00A155F8" w:rsidRDefault="00BC7252" w:rsidP="00BC7252">
      <w:pPr>
        <w:widowControl w:val="0"/>
        <w:shd w:val="clear" w:color="auto" w:fill="FFFFFF"/>
        <w:jc w:val="both"/>
        <w:rPr>
          <w:color w:val="000000"/>
          <w:sz w:val="22"/>
          <w:szCs w:val="22"/>
        </w:rPr>
      </w:pPr>
      <w:r w:rsidRPr="009E507B">
        <w:rPr>
          <w:b/>
          <w:color w:val="000000"/>
          <w:sz w:val="22"/>
          <w:szCs w:val="22"/>
        </w:rPr>
        <w:t>10.3.1</w:t>
      </w:r>
      <w:r w:rsidRPr="00A155F8">
        <w:rPr>
          <w:b/>
          <w:color w:val="000000"/>
          <w:sz w:val="22"/>
          <w:szCs w:val="22"/>
        </w:rPr>
        <w:t xml:space="preserve"> </w:t>
      </w:r>
      <w:r w:rsidRPr="00A155F8">
        <w:rPr>
          <w:color w:val="000000"/>
          <w:sz w:val="22"/>
          <w:szCs w:val="22"/>
        </w:rPr>
        <w:t>Zápisy ve stavebním deníku se nepovažují za změnu smlouvy, ale slouží jako podklad pro vypracování příslušných dodatků ke smlouvě.</w:t>
      </w:r>
    </w:p>
    <w:p w:rsidR="00BC7252" w:rsidRPr="00A155F8" w:rsidRDefault="00BC7252" w:rsidP="00BC7252">
      <w:pPr>
        <w:widowControl w:val="0"/>
        <w:spacing w:before="120"/>
        <w:jc w:val="both"/>
        <w:rPr>
          <w:b/>
          <w:color w:val="000000"/>
          <w:sz w:val="22"/>
          <w:szCs w:val="22"/>
        </w:rPr>
      </w:pPr>
      <w:r w:rsidRPr="00A155F8">
        <w:rPr>
          <w:b/>
          <w:color w:val="000000"/>
          <w:sz w:val="22"/>
          <w:szCs w:val="22"/>
        </w:rPr>
        <w:t>10.4 Kontrola provádění prací</w:t>
      </w:r>
    </w:p>
    <w:p w:rsidR="00BC7252" w:rsidRDefault="00BC7252" w:rsidP="002D72E8">
      <w:pPr>
        <w:widowControl w:val="0"/>
        <w:shd w:val="clear" w:color="auto" w:fill="FFFFFF"/>
        <w:jc w:val="both"/>
        <w:rPr>
          <w:b/>
          <w:color w:val="000000"/>
          <w:sz w:val="22"/>
          <w:szCs w:val="22"/>
        </w:rPr>
      </w:pPr>
      <w:r w:rsidRPr="009E507B">
        <w:rPr>
          <w:b/>
          <w:color w:val="000000"/>
          <w:sz w:val="22"/>
          <w:szCs w:val="22"/>
        </w:rPr>
        <w:t>10.4.1</w:t>
      </w:r>
      <w:r w:rsidRPr="00A155F8">
        <w:rPr>
          <w:color w:val="000000"/>
          <w:sz w:val="22"/>
          <w:szCs w:val="22"/>
        </w:rPr>
        <w:t xml:space="preserve"> Objednatel je oprávněn </w:t>
      </w:r>
      <w:r>
        <w:rPr>
          <w:color w:val="000000"/>
          <w:sz w:val="22"/>
          <w:szCs w:val="22"/>
        </w:rPr>
        <w:t xml:space="preserve">kdykoli </w:t>
      </w:r>
      <w:r w:rsidRPr="00A155F8">
        <w:rPr>
          <w:color w:val="000000"/>
          <w:sz w:val="22"/>
          <w:szCs w:val="22"/>
        </w:rPr>
        <w:t>kontrolovat provádění díla sám nebo prostřednictvím technického dozoru stavebníka.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BC7252" w:rsidRPr="00A155F8" w:rsidRDefault="00BC7252" w:rsidP="00BC7252">
      <w:pPr>
        <w:widowControl w:val="0"/>
        <w:spacing w:before="240"/>
        <w:jc w:val="both"/>
        <w:rPr>
          <w:b/>
          <w:color w:val="000000"/>
          <w:sz w:val="22"/>
          <w:szCs w:val="22"/>
        </w:rPr>
      </w:pPr>
      <w:r w:rsidRPr="00A155F8">
        <w:rPr>
          <w:b/>
          <w:color w:val="000000"/>
          <w:sz w:val="22"/>
          <w:szCs w:val="22"/>
        </w:rPr>
        <w:t>10.5 Kontrolní dny</w:t>
      </w:r>
    </w:p>
    <w:p w:rsidR="00BC7252" w:rsidRPr="00A155F8" w:rsidRDefault="00BC7252" w:rsidP="00BC7252">
      <w:pPr>
        <w:widowControl w:val="0"/>
        <w:jc w:val="both"/>
        <w:rPr>
          <w:color w:val="000000"/>
          <w:sz w:val="22"/>
          <w:szCs w:val="22"/>
        </w:rPr>
      </w:pPr>
      <w:r w:rsidRPr="009E507B">
        <w:rPr>
          <w:b/>
          <w:color w:val="000000"/>
          <w:sz w:val="22"/>
          <w:szCs w:val="22"/>
        </w:rPr>
        <w:t>10.5.1</w:t>
      </w:r>
      <w:r w:rsidRPr="00A155F8">
        <w:rPr>
          <w:color w:val="000000"/>
          <w:sz w:val="22"/>
          <w:szCs w:val="22"/>
        </w:rPr>
        <w:t xml:space="preserve"> Pro účely kontroly průběhu provádění díla organizuje objednatel nebo technický dozor stavebníka kontrolní dny v termínech nezbytných pro řádné provádění kontroly. Objednatel nebo technický dozor stavebníka je povinen oznámit konání kontrolního dne písemně a nejméně pět dnů před jeho konáním pokud se na termínu kontrolního dne nedohodly zúčastněné strany na předchozím jednání. </w:t>
      </w:r>
    </w:p>
    <w:p w:rsidR="00BC7252" w:rsidRPr="00A155F8" w:rsidRDefault="00BC7252" w:rsidP="00BC7252">
      <w:pPr>
        <w:widowControl w:val="0"/>
        <w:jc w:val="both"/>
        <w:rPr>
          <w:color w:val="000000"/>
          <w:sz w:val="22"/>
          <w:szCs w:val="22"/>
        </w:rPr>
      </w:pPr>
      <w:r w:rsidRPr="009E507B">
        <w:rPr>
          <w:b/>
          <w:color w:val="000000"/>
          <w:sz w:val="22"/>
          <w:szCs w:val="22"/>
        </w:rPr>
        <w:t>10.5.2</w:t>
      </w:r>
      <w:r w:rsidRPr="00A155F8">
        <w:rPr>
          <w:b/>
          <w:color w:val="000000"/>
          <w:sz w:val="22"/>
          <w:szCs w:val="22"/>
        </w:rPr>
        <w:t xml:space="preserve"> </w:t>
      </w:r>
      <w:r w:rsidRPr="00A155F8">
        <w:rPr>
          <w:color w:val="000000"/>
          <w:sz w:val="22"/>
          <w:szCs w:val="22"/>
        </w:rPr>
        <w:t>Kontrolních dnů jsou povinni se zúčastnit zástupci objednatele včetně osob vykonávajících funkci technického dozoru a případně i autorského dozoru a zástupci zhotovitele jednající ve věcech technických na základě plné moci.</w:t>
      </w:r>
    </w:p>
    <w:p w:rsidR="00BC7252" w:rsidRPr="00A155F8" w:rsidRDefault="00BC7252" w:rsidP="00BC7252">
      <w:pPr>
        <w:widowControl w:val="0"/>
        <w:jc w:val="both"/>
        <w:rPr>
          <w:b/>
          <w:color w:val="000000"/>
          <w:sz w:val="22"/>
          <w:szCs w:val="22"/>
        </w:rPr>
      </w:pPr>
      <w:r w:rsidRPr="009E507B">
        <w:rPr>
          <w:b/>
          <w:color w:val="000000"/>
          <w:sz w:val="22"/>
          <w:szCs w:val="22"/>
        </w:rPr>
        <w:t>10.5.3</w:t>
      </w:r>
      <w:r w:rsidRPr="00A155F8">
        <w:rPr>
          <w:color w:val="000000"/>
          <w:sz w:val="22"/>
          <w:szCs w:val="22"/>
        </w:rPr>
        <w:t xml:space="preserve"> Obsahem kontrolního dne je zejména zpráva zhotovitele o postupu prací, kontrola časového a finančního plnění provádění prací a aktualizace harmonogramu prací, připomínky a podněty osob vykonávajících funkci technického dozoru stavebníka a autorského dozoru projektanta a stanovení případných nápravných opatření a úkolů.</w:t>
      </w:r>
    </w:p>
    <w:p w:rsidR="00BC7252" w:rsidRPr="00A155F8" w:rsidRDefault="00BC7252" w:rsidP="00BC7252">
      <w:pPr>
        <w:widowControl w:val="0"/>
        <w:jc w:val="both"/>
        <w:rPr>
          <w:color w:val="000000"/>
          <w:sz w:val="22"/>
          <w:szCs w:val="22"/>
        </w:rPr>
      </w:pPr>
      <w:r w:rsidRPr="009E507B">
        <w:rPr>
          <w:b/>
          <w:color w:val="000000"/>
          <w:sz w:val="22"/>
          <w:szCs w:val="22"/>
        </w:rPr>
        <w:t>10.5.4</w:t>
      </w:r>
      <w:r w:rsidRPr="00A155F8">
        <w:rPr>
          <w:color w:val="000000"/>
          <w:sz w:val="22"/>
          <w:szCs w:val="22"/>
        </w:rPr>
        <w:t xml:space="preserve"> Vedením kontrolních dnů je pověřena osoba pověřená výkonem technického dozoru stavebníka popřípadě objednatel.</w:t>
      </w:r>
    </w:p>
    <w:p w:rsidR="00BC7252" w:rsidRPr="00A155F8" w:rsidRDefault="00BC7252" w:rsidP="00BC7252">
      <w:pPr>
        <w:widowControl w:val="0"/>
        <w:jc w:val="both"/>
        <w:rPr>
          <w:color w:val="000000"/>
          <w:sz w:val="22"/>
          <w:szCs w:val="22"/>
        </w:rPr>
      </w:pPr>
      <w:r w:rsidRPr="009E507B">
        <w:rPr>
          <w:b/>
          <w:color w:val="000000"/>
          <w:sz w:val="22"/>
          <w:szCs w:val="22"/>
        </w:rPr>
        <w:t>10.5.5</w:t>
      </w:r>
      <w:r w:rsidRPr="00A155F8">
        <w:rPr>
          <w:color w:val="000000"/>
          <w:sz w:val="22"/>
          <w:szCs w:val="22"/>
        </w:rPr>
        <w:t xml:space="preserve"> Osoba pověřená výkonem technického dozoru stavebníka popřípadě objednatel pořizuje z kontrolního dne zápis o jednání, který písemně předá všem zúčastněným.</w:t>
      </w:r>
    </w:p>
    <w:p w:rsidR="00BC7252" w:rsidRPr="00A155F8" w:rsidRDefault="00BC7252" w:rsidP="00BC7252">
      <w:pPr>
        <w:widowControl w:val="0"/>
        <w:jc w:val="both"/>
        <w:rPr>
          <w:b/>
          <w:color w:val="000000"/>
          <w:sz w:val="22"/>
          <w:szCs w:val="22"/>
        </w:rPr>
      </w:pPr>
      <w:r w:rsidRPr="009E507B">
        <w:rPr>
          <w:b/>
          <w:color w:val="000000"/>
          <w:sz w:val="22"/>
          <w:szCs w:val="22"/>
        </w:rPr>
        <w:t>10.5.6</w:t>
      </w:r>
      <w:r w:rsidRPr="00A155F8">
        <w:rPr>
          <w:color w:val="000000"/>
          <w:sz w:val="22"/>
          <w:szCs w:val="22"/>
        </w:rPr>
        <w:t xml:space="preserve"> Zhotovitel zapisuje datum konání kontrolního dne a jeho závěry do stavebního deníku.</w:t>
      </w:r>
    </w:p>
    <w:p w:rsidR="00BC7252" w:rsidRDefault="00BC7252" w:rsidP="00BC7252">
      <w:pPr>
        <w:widowControl w:val="0"/>
        <w:spacing w:before="120" w:after="240"/>
        <w:jc w:val="center"/>
        <w:rPr>
          <w:b/>
          <w:color w:val="000000"/>
          <w:sz w:val="22"/>
          <w:szCs w:val="22"/>
        </w:rPr>
      </w:pPr>
    </w:p>
    <w:p w:rsidR="00BC7252" w:rsidRPr="00A155F8" w:rsidRDefault="00BC7252" w:rsidP="00BC7252">
      <w:pPr>
        <w:widowControl w:val="0"/>
        <w:spacing w:before="120" w:after="240"/>
        <w:jc w:val="center"/>
        <w:rPr>
          <w:b/>
          <w:color w:val="000000"/>
          <w:sz w:val="22"/>
          <w:szCs w:val="22"/>
        </w:rPr>
      </w:pPr>
      <w:r w:rsidRPr="00A155F8">
        <w:rPr>
          <w:b/>
          <w:color w:val="000000"/>
          <w:sz w:val="22"/>
          <w:szCs w:val="22"/>
        </w:rPr>
        <w:t>Článek 11 – Provádění díla a bezpečnost práce</w:t>
      </w:r>
    </w:p>
    <w:p w:rsidR="00BC7252" w:rsidRPr="00A155F8" w:rsidRDefault="00BC7252" w:rsidP="00BC7252">
      <w:pPr>
        <w:widowControl w:val="0"/>
        <w:spacing w:before="120"/>
        <w:jc w:val="both"/>
        <w:rPr>
          <w:b/>
          <w:color w:val="000000"/>
          <w:sz w:val="22"/>
          <w:szCs w:val="22"/>
        </w:rPr>
      </w:pPr>
      <w:r w:rsidRPr="00A155F8">
        <w:rPr>
          <w:b/>
          <w:color w:val="000000"/>
          <w:sz w:val="22"/>
          <w:szCs w:val="22"/>
        </w:rPr>
        <w:t>11.1 Pokyny objednatele</w:t>
      </w:r>
    </w:p>
    <w:p w:rsidR="00BC7252" w:rsidRPr="00A155F8" w:rsidRDefault="00BC7252" w:rsidP="00BC7252">
      <w:pPr>
        <w:widowControl w:val="0"/>
        <w:jc w:val="both"/>
        <w:rPr>
          <w:color w:val="000000"/>
          <w:sz w:val="22"/>
          <w:szCs w:val="22"/>
        </w:rPr>
      </w:pPr>
      <w:r w:rsidRPr="009E507B">
        <w:rPr>
          <w:b/>
          <w:color w:val="000000"/>
          <w:sz w:val="22"/>
          <w:szCs w:val="22"/>
        </w:rPr>
        <w:t>11.1.1</w:t>
      </w:r>
      <w:r w:rsidRPr="00A155F8">
        <w:rPr>
          <w:color w:val="000000"/>
          <w:sz w:val="22"/>
          <w:szCs w:val="22"/>
        </w:rPr>
        <w:t xml:space="preserve"> Při provádění díla postupuje zhotovitel samostatně. Zhotovitel se však zavazuje umožnit výkon činnosti a respektovat veškeré pokyny objednatele, technického dozoru, autorského dozoru, týkající se </w:t>
      </w:r>
      <w:r w:rsidRPr="00A155F8">
        <w:rPr>
          <w:color w:val="000000"/>
          <w:sz w:val="22"/>
          <w:szCs w:val="22"/>
        </w:rPr>
        <w:lastRenderedPageBreak/>
        <w:t>realizace předmětného díla a na možné porušování smluvních povinností zhotovitele.</w:t>
      </w:r>
      <w:r>
        <w:rPr>
          <w:color w:val="000000"/>
          <w:sz w:val="22"/>
          <w:szCs w:val="22"/>
        </w:rPr>
        <w:t xml:space="preserve"> </w:t>
      </w:r>
    </w:p>
    <w:p w:rsidR="00BC7252" w:rsidRPr="00A155F8" w:rsidRDefault="00BC7252" w:rsidP="00BC7252">
      <w:pPr>
        <w:widowControl w:val="0"/>
        <w:jc w:val="both"/>
        <w:rPr>
          <w:color w:val="000000"/>
          <w:sz w:val="22"/>
          <w:szCs w:val="22"/>
        </w:rPr>
      </w:pPr>
      <w:r w:rsidRPr="009E507B">
        <w:rPr>
          <w:b/>
          <w:color w:val="000000"/>
          <w:sz w:val="22"/>
          <w:szCs w:val="22"/>
        </w:rPr>
        <w:t>11.1.2</w:t>
      </w:r>
      <w:r w:rsidRPr="00A155F8">
        <w:rPr>
          <w:color w:val="000000"/>
          <w:sz w:val="22"/>
          <w:szCs w:val="22"/>
        </w:rPr>
        <w:t xml:space="preserv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BC7252" w:rsidRPr="00A155F8" w:rsidRDefault="00BC7252" w:rsidP="00BC7252">
      <w:pPr>
        <w:widowControl w:val="0"/>
        <w:jc w:val="both"/>
        <w:rPr>
          <w:color w:val="000000"/>
          <w:sz w:val="22"/>
          <w:szCs w:val="22"/>
        </w:rPr>
      </w:pPr>
      <w:r w:rsidRPr="009E507B">
        <w:rPr>
          <w:b/>
          <w:color w:val="000000"/>
          <w:sz w:val="22"/>
          <w:szCs w:val="22"/>
        </w:rPr>
        <w:t>11.1.3</w:t>
      </w:r>
      <w:r w:rsidRPr="00A155F8">
        <w:rPr>
          <w:color w:val="000000"/>
          <w:sz w:val="22"/>
          <w:szCs w:val="22"/>
        </w:rPr>
        <w:t xml:space="preserve"> 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vymezení dopadu na předmět, lhůty a termíny či sjednanou cenu.</w:t>
      </w:r>
    </w:p>
    <w:p w:rsidR="00BC7252" w:rsidRPr="00A155F8" w:rsidRDefault="00BC7252" w:rsidP="00BC7252">
      <w:pPr>
        <w:pStyle w:val="Nadpis1"/>
        <w:ind w:left="0"/>
        <w:jc w:val="both"/>
        <w:rPr>
          <w:rFonts w:ascii="Times New Roman" w:hAnsi="Times New Roman"/>
          <w:b w:val="0"/>
          <w:color w:val="000000"/>
          <w:sz w:val="22"/>
          <w:szCs w:val="22"/>
        </w:rPr>
      </w:pPr>
      <w:r w:rsidRPr="009E507B">
        <w:rPr>
          <w:rFonts w:ascii="Times New Roman" w:hAnsi="Times New Roman"/>
          <w:color w:val="000000"/>
          <w:sz w:val="22"/>
          <w:szCs w:val="22"/>
          <w:lang w:val="cs-CZ"/>
        </w:rPr>
        <w:t xml:space="preserve">  </w:t>
      </w:r>
      <w:r w:rsidRPr="009E507B">
        <w:rPr>
          <w:rFonts w:ascii="Times New Roman" w:hAnsi="Times New Roman"/>
          <w:color w:val="000000"/>
          <w:sz w:val="22"/>
          <w:szCs w:val="22"/>
        </w:rPr>
        <w:t>11.1.4</w:t>
      </w:r>
      <w:r w:rsidRPr="00A155F8">
        <w:rPr>
          <w:rFonts w:ascii="Times New Roman" w:hAnsi="Times New Roman"/>
          <w:b w:val="0"/>
          <w:color w:val="000000"/>
          <w:sz w:val="22"/>
          <w:szCs w:val="22"/>
        </w:rPr>
        <w:t xml:space="preserve"> Zhotovitel potvrzuje, že se v plném rozsahu seznámil s rozsahem a povahou díla, že jsou mu známy veškeré technické, kvalitativní a jiné podmínky nezbytné k realizaci díla, a že disponuje sám i se subdodavateli takovými kapacitami a odbornými znalostmi, které jsou k provedení díla nezbytné.</w:t>
      </w:r>
    </w:p>
    <w:p w:rsidR="00BC7252" w:rsidRPr="00A155F8" w:rsidRDefault="00BC7252" w:rsidP="00BC7252">
      <w:pPr>
        <w:widowControl w:val="0"/>
        <w:spacing w:before="240"/>
        <w:jc w:val="both"/>
        <w:rPr>
          <w:b/>
          <w:color w:val="000000"/>
          <w:sz w:val="22"/>
          <w:szCs w:val="22"/>
        </w:rPr>
      </w:pPr>
      <w:r w:rsidRPr="00A155F8">
        <w:rPr>
          <w:b/>
          <w:color w:val="000000"/>
          <w:sz w:val="22"/>
          <w:szCs w:val="22"/>
        </w:rPr>
        <w:t>11.2 Dodržování bezpečnosti a hygieny práce</w:t>
      </w:r>
    </w:p>
    <w:p w:rsidR="00BC7252" w:rsidRPr="00A155F8" w:rsidRDefault="00BC7252" w:rsidP="00BC7252">
      <w:pPr>
        <w:widowControl w:val="0"/>
        <w:jc w:val="both"/>
        <w:rPr>
          <w:color w:val="000000"/>
          <w:sz w:val="22"/>
          <w:szCs w:val="22"/>
        </w:rPr>
      </w:pPr>
      <w:r w:rsidRPr="009E507B">
        <w:rPr>
          <w:b/>
          <w:color w:val="000000"/>
          <w:sz w:val="22"/>
          <w:szCs w:val="22"/>
        </w:rPr>
        <w:t>11.2.1</w:t>
      </w:r>
      <w:r w:rsidRPr="00A155F8">
        <w:rPr>
          <w:color w:val="000000"/>
          <w:sz w:val="22"/>
          <w:szCs w:val="22"/>
        </w:rPr>
        <w:t xml:space="preserve"> 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BC7252" w:rsidRPr="00A155F8" w:rsidRDefault="00BC7252" w:rsidP="00BC7252">
      <w:pPr>
        <w:widowControl w:val="0"/>
        <w:jc w:val="both"/>
        <w:rPr>
          <w:color w:val="000000"/>
          <w:sz w:val="22"/>
          <w:szCs w:val="22"/>
        </w:rPr>
      </w:pPr>
      <w:r w:rsidRPr="009E507B">
        <w:rPr>
          <w:b/>
          <w:color w:val="000000"/>
          <w:sz w:val="22"/>
          <w:szCs w:val="22"/>
        </w:rPr>
        <w:t>11.2.2</w:t>
      </w:r>
      <w:r w:rsidRPr="00A155F8">
        <w:rPr>
          <w:color w:val="000000"/>
          <w:sz w:val="22"/>
          <w:szCs w:val="22"/>
        </w:rPr>
        <w:t xml:space="preserve">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BC7252" w:rsidRPr="00A155F8" w:rsidRDefault="00BC7252" w:rsidP="00BC7252">
      <w:pPr>
        <w:widowControl w:val="0"/>
        <w:jc w:val="both"/>
        <w:rPr>
          <w:color w:val="000000"/>
          <w:sz w:val="22"/>
          <w:szCs w:val="22"/>
        </w:rPr>
      </w:pPr>
      <w:r w:rsidRPr="009E507B">
        <w:rPr>
          <w:b/>
          <w:color w:val="000000"/>
          <w:sz w:val="22"/>
          <w:szCs w:val="22"/>
        </w:rPr>
        <w:t>11.2.3</w:t>
      </w:r>
      <w:r w:rsidRPr="00A155F8">
        <w:rPr>
          <w:color w:val="000000"/>
          <w:sz w:val="22"/>
          <w:szCs w:val="22"/>
        </w:rPr>
        <w:t xml:space="preserve"> Zhotovitel je povinen zabezpečit provedení vstupního školení o bezpečnosti a ochraně zdraví při práci a o požární ochraně i u svých subdodavatelů.</w:t>
      </w:r>
    </w:p>
    <w:p w:rsidR="00BC7252" w:rsidRPr="00A155F8" w:rsidRDefault="00BC7252" w:rsidP="00BC7252">
      <w:pPr>
        <w:widowControl w:val="0"/>
        <w:jc w:val="both"/>
        <w:rPr>
          <w:color w:val="000000"/>
          <w:sz w:val="22"/>
          <w:szCs w:val="22"/>
        </w:rPr>
      </w:pPr>
      <w:r w:rsidRPr="009E507B">
        <w:rPr>
          <w:b/>
          <w:color w:val="000000"/>
          <w:sz w:val="22"/>
          <w:szCs w:val="22"/>
        </w:rPr>
        <w:t>11.2.4</w:t>
      </w:r>
      <w:r w:rsidRPr="00A155F8">
        <w:rPr>
          <w:color w:val="000000"/>
          <w:sz w:val="22"/>
          <w:szCs w:val="22"/>
        </w:rPr>
        <w:t xml:space="preserve"> Zhotovitel je povinen provádět v průběhu provádění díla vlastní dozor a soustavnou kontrolu nad bezpečností práce a požární ochranu na staveništi</w:t>
      </w:r>
      <w:r>
        <w:rPr>
          <w:color w:val="000000"/>
          <w:sz w:val="22"/>
          <w:szCs w:val="22"/>
        </w:rPr>
        <w:t xml:space="preserve"> a vzhledem k souběhu s jinou VZ je povinnen dodržen Plán bezpečnosti a ochrany zdraví při práci  předložený objednatelem.</w:t>
      </w:r>
    </w:p>
    <w:p w:rsidR="00BC7252" w:rsidRPr="00A155F8" w:rsidRDefault="00BC7252" w:rsidP="00BC7252">
      <w:pPr>
        <w:widowControl w:val="0"/>
        <w:jc w:val="both"/>
        <w:rPr>
          <w:color w:val="000000"/>
          <w:sz w:val="22"/>
          <w:szCs w:val="22"/>
        </w:rPr>
      </w:pPr>
      <w:r w:rsidRPr="009E507B">
        <w:rPr>
          <w:b/>
          <w:color w:val="000000"/>
          <w:sz w:val="22"/>
          <w:szCs w:val="22"/>
        </w:rPr>
        <w:t>11.2.5</w:t>
      </w:r>
      <w:r w:rsidRPr="00A155F8">
        <w:rPr>
          <w:color w:val="000000"/>
          <w:sz w:val="22"/>
          <w:szCs w:val="22"/>
        </w:rPr>
        <w:t xml:space="preserve"> Zhotovitel je povinen zabezpečit i veškerá bezpečnostní opatření na ochranu osob a majetku mimo prostor staveniště, jsou-li dotčeny prováděním prací na díle (zejména veřejná prostranství nebo komunikace ponechaná v užívání veřejnosti jako např. výkopy, podchody pod lešením).</w:t>
      </w:r>
    </w:p>
    <w:p w:rsidR="00BC7252" w:rsidRPr="00A155F8" w:rsidRDefault="00BC7252" w:rsidP="00BC7252">
      <w:pPr>
        <w:widowControl w:val="0"/>
        <w:jc w:val="both"/>
        <w:rPr>
          <w:color w:val="000000"/>
          <w:sz w:val="22"/>
          <w:szCs w:val="22"/>
        </w:rPr>
      </w:pPr>
      <w:r w:rsidRPr="009E507B">
        <w:rPr>
          <w:b/>
          <w:color w:val="000000"/>
          <w:sz w:val="22"/>
          <w:szCs w:val="22"/>
        </w:rPr>
        <w:t>11.2.6</w:t>
      </w:r>
      <w:r w:rsidRPr="00A155F8">
        <w:rPr>
          <w:color w:val="000000"/>
          <w:sz w:val="22"/>
          <w:szCs w:val="22"/>
        </w:rPr>
        <w:t xml:space="preserve"> Zhotovitel odpovídá, za to, že všichni jeho zaměstnanci byli podrobeni vstupní lékařské prohlídce a že jsou zdravotně způsobilí k práci na díle.</w:t>
      </w:r>
    </w:p>
    <w:p w:rsidR="00BC7252" w:rsidRPr="00A155F8" w:rsidRDefault="00BC7252" w:rsidP="00BC7252">
      <w:pPr>
        <w:widowControl w:val="0"/>
        <w:jc w:val="both"/>
        <w:rPr>
          <w:color w:val="000000"/>
          <w:sz w:val="22"/>
          <w:szCs w:val="22"/>
        </w:rPr>
      </w:pPr>
      <w:r w:rsidRPr="009E507B">
        <w:rPr>
          <w:b/>
          <w:color w:val="000000"/>
          <w:sz w:val="22"/>
          <w:szCs w:val="22"/>
        </w:rPr>
        <w:t>11.2.7</w:t>
      </w:r>
      <w:r w:rsidRPr="00A155F8">
        <w:rPr>
          <w:color w:val="000000"/>
          <w:sz w:val="22"/>
          <w:szCs w:val="22"/>
        </w:rPr>
        <w:t xml:space="preserve"> 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rsidR="00BC7252" w:rsidRPr="00A155F8" w:rsidRDefault="00BC7252" w:rsidP="00BC7252">
      <w:pPr>
        <w:widowControl w:val="0"/>
        <w:jc w:val="both"/>
        <w:rPr>
          <w:color w:val="000000"/>
          <w:sz w:val="22"/>
          <w:szCs w:val="22"/>
        </w:rPr>
      </w:pPr>
      <w:r w:rsidRPr="009E507B">
        <w:rPr>
          <w:b/>
          <w:color w:val="000000"/>
          <w:sz w:val="22"/>
          <w:szCs w:val="22"/>
        </w:rPr>
        <w:t>11.2.8</w:t>
      </w:r>
      <w:r w:rsidRPr="00A155F8">
        <w:rPr>
          <w:color w:val="000000"/>
          <w:sz w:val="22"/>
          <w:szCs w:val="22"/>
        </w:rPr>
        <w:t xml:space="preserve"> Jsou-li při provádění díla vykonávány práce, při nichž může dojít k poškození zdraví, je zhotovitel povinen umístit na vhodných místech bezpečnostní značky a značení a zavést signály, které poskytují informace nebo instrukce týkající se bezpečnosti a ochrany zdraví při práci, a seznámit s nimi své zaměstnance a své subdodavatele. </w:t>
      </w:r>
    </w:p>
    <w:p w:rsidR="00BC7252" w:rsidRPr="00A155F8" w:rsidRDefault="00BC7252" w:rsidP="00BC7252">
      <w:pPr>
        <w:widowControl w:val="0"/>
        <w:jc w:val="both"/>
        <w:rPr>
          <w:color w:val="000000"/>
          <w:sz w:val="22"/>
          <w:szCs w:val="22"/>
        </w:rPr>
      </w:pPr>
      <w:r w:rsidRPr="009E507B">
        <w:rPr>
          <w:b/>
          <w:color w:val="000000"/>
          <w:sz w:val="22"/>
          <w:szCs w:val="22"/>
        </w:rPr>
        <w:t>11.2.9</w:t>
      </w:r>
      <w:r w:rsidRPr="00A155F8">
        <w:rPr>
          <w:color w:val="000000"/>
          <w:sz w:val="22"/>
          <w:szCs w:val="22"/>
        </w:rPr>
        <w:t xml:space="preserve"> Jestliže se při provádění stavby vyskytují na staveništi nebo v místě provádění stavebních prací rizikové faktory, je zhotovitel povinen pravidelně, a dále bez zbytečného odkladu vždy, pokud dojde ke změně podmínek práce, měřením zjišťovat a kontrolovat jejich hodnoty a zabezpečit, aby byly vyloučeny nebo alespoň omezeny na nejmenší rozumně dosažitelnou míru. Při zjišťování, hodnocení a přijímání opatření k dodržení nejvyšších přípustných hodnot je zhotovitel povinen postupovat podle příslušného právního předpisu. Rizikovými faktory jsou zejména faktory fyzikální (například hluk, vibrace, vdechnutelné částice),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zhotovitel povinen omezovat jejich působení technickými, technologickými a jinými opatřeními, kterými jsou zejména úprava pracovních podmínek, doba výkonu práce, zřízení kontrolovaných pásem, používání vhodných osobních ochranných pracovních prostředků nebo poskytování ochranných nápojů.</w:t>
      </w:r>
    </w:p>
    <w:p w:rsidR="00BC7252" w:rsidRPr="00A155F8" w:rsidRDefault="00BC7252" w:rsidP="00BC7252">
      <w:pPr>
        <w:widowControl w:val="0"/>
        <w:spacing w:before="240"/>
        <w:jc w:val="both"/>
        <w:rPr>
          <w:b/>
          <w:color w:val="000000"/>
          <w:sz w:val="22"/>
          <w:szCs w:val="22"/>
        </w:rPr>
      </w:pPr>
      <w:r w:rsidRPr="00A155F8">
        <w:rPr>
          <w:b/>
          <w:color w:val="000000"/>
          <w:sz w:val="22"/>
          <w:szCs w:val="22"/>
        </w:rPr>
        <w:t>11.</w:t>
      </w:r>
      <w:r w:rsidR="00330CA5">
        <w:rPr>
          <w:b/>
          <w:color w:val="000000"/>
          <w:sz w:val="22"/>
          <w:szCs w:val="22"/>
        </w:rPr>
        <w:t>3</w:t>
      </w:r>
      <w:r w:rsidRPr="00A155F8">
        <w:rPr>
          <w:b/>
          <w:color w:val="000000"/>
          <w:sz w:val="22"/>
          <w:szCs w:val="22"/>
        </w:rPr>
        <w:t xml:space="preserve"> Kvalifikace pracovníků zhotovitele</w:t>
      </w:r>
    </w:p>
    <w:p w:rsidR="00BC7252" w:rsidRDefault="00BC7252" w:rsidP="00BC7252">
      <w:pPr>
        <w:widowControl w:val="0"/>
        <w:jc w:val="both"/>
        <w:rPr>
          <w:color w:val="000000"/>
          <w:sz w:val="22"/>
          <w:szCs w:val="22"/>
        </w:rPr>
      </w:pPr>
      <w:r w:rsidRPr="009E507B">
        <w:rPr>
          <w:b/>
          <w:color w:val="000000"/>
          <w:sz w:val="22"/>
          <w:szCs w:val="22"/>
        </w:rPr>
        <w:t>11.</w:t>
      </w:r>
      <w:r w:rsidR="00330CA5">
        <w:rPr>
          <w:b/>
          <w:color w:val="000000"/>
          <w:sz w:val="22"/>
          <w:szCs w:val="22"/>
        </w:rPr>
        <w:t>3</w:t>
      </w:r>
      <w:r w:rsidRPr="009E507B">
        <w:rPr>
          <w:b/>
          <w:color w:val="000000"/>
          <w:sz w:val="22"/>
          <w:szCs w:val="22"/>
        </w:rPr>
        <w:t>.1</w:t>
      </w:r>
      <w:r w:rsidRPr="00A155F8">
        <w:rPr>
          <w:b/>
          <w:color w:val="000000"/>
          <w:sz w:val="22"/>
          <w:szCs w:val="22"/>
        </w:rPr>
        <w:t xml:space="preserve"> </w:t>
      </w:r>
      <w:r w:rsidRPr="00A155F8">
        <w:rPr>
          <w:color w:val="000000"/>
          <w:sz w:val="22"/>
          <w:szCs w:val="22"/>
        </w:rPr>
        <w:t>Veškeré odborné práce musí vykonávat pracovníci zhotovitele nebo jeho subdodavatelů mající příslušnou kvalifikaci.</w:t>
      </w:r>
    </w:p>
    <w:p w:rsidR="00BC7252" w:rsidRPr="00A37202" w:rsidRDefault="00BC7252" w:rsidP="00BC7252">
      <w:pPr>
        <w:jc w:val="both"/>
        <w:rPr>
          <w:color w:val="000000"/>
          <w:sz w:val="22"/>
          <w:szCs w:val="22"/>
        </w:rPr>
      </w:pPr>
      <w:r w:rsidRPr="00A37202">
        <w:rPr>
          <w:color w:val="000000"/>
          <w:sz w:val="22"/>
          <w:szCs w:val="22"/>
        </w:rPr>
        <w:t xml:space="preserve">- doklad osvědčující odbornou způsobilost dodavatele nebo osoby, jejímž prostřednictvím odbornou způsobilost zabezpečuje dle § 8 vyhlášky </w:t>
      </w:r>
      <w:r>
        <w:rPr>
          <w:color w:val="000000"/>
          <w:sz w:val="22"/>
          <w:szCs w:val="22"/>
        </w:rPr>
        <w:t xml:space="preserve">č. </w:t>
      </w:r>
      <w:r w:rsidRPr="00A37202">
        <w:rPr>
          <w:color w:val="000000"/>
          <w:sz w:val="22"/>
          <w:szCs w:val="22"/>
        </w:rPr>
        <w:t>50/1978</w:t>
      </w:r>
      <w:r>
        <w:rPr>
          <w:color w:val="000000"/>
          <w:sz w:val="22"/>
          <w:szCs w:val="22"/>
        </w:rPr>
        <w:t xml:space="preserve"> Sb.</w:t>
      </w:r>
      <w:r w:rsidRPr="00A37202">
        <w:rPr>
          <w:color w:val="000000"/>
          <w:sz w:val="22"/>
          <w:szCs w:val="22"/>
        </w:rPr>
        <w:t xml:space="preserve"> na činnosti prováděné dodavatelským způsobem, která se bude podílet na předmětu plnění díla v pozici stavbyvedoucího s potřebnými praktickými </w:t>
      </w:r>
      <w:r w:rsidRPr="00A37202">
        <w:rPr>
          <w:color w:val="000000"/>
          <w:sz w:val="22"/>
          <w:szCs w:val="22"/>
        </w:rPr>
        <w:lastRenderedPageBreak/>
        <w:t>zkušenostmi a bude odpovídat za vedení realizace předmětných stavebních prací s každodenní frekvencí přítomnosti na stavbě.</w:t>
      </w:r>
    </w:p>
    <w:p w:rsidR="00BC7252" w:rsidRPr="00A155F8" w:rsidRDefault="00BC7252" w:rsidP="00BC7252">
      <w:pPr>
        <w:widowControl w:val="0"/>
        <w:jc w:val="both"/>
        <w:rPr>
          <w:color w:val="000000"/>
          <w:sz w:val="22"/>
          <w:szCs w:val="22"/>
        </w:rPr>
      </w:pPr>
      <w:r>
        <w:rPr>
          <w:color w:val="000000"/>
          <w:sz w:val="22"/>
          <w:szCs w:val="22"/>
        </w:rPr>
        <w:t>Seznam a d</w:t>
      </w:r>
      <w:r w:rsidRPr="00A155F8">
        <w:rPr>
          <w:color w:val="000000"/>
          <w:sz w:val="22"/>
          <w:szCs w:val="22"/>
        </w:rPr>
        <w:t xml:space="preserve">oklad o </w:t>
      </w:r>
      <w:r>
        <w:rPr>
          <w:color w:val="000000"/>
          <w:sz w:val="22"/>
          <w:szCs w:val="22"/>
        </w:rPr>
        <w:t xml:space="preserve">výše uvedené </w:t>
      </w:r>
      <w:r w:rsidRPr="00A155F8">
        <w:rPr>
          <w:color w:val="000000"/>
          <w:sz w:val="22"/>
          <w:szCs w:val="22"/>
        </w:rPr>
        <w:t>kvalifikaci pracovníků je zhotovitel povinen doložit</w:t>
      </w:r>
      <w:r>
        <w:rPr>
          <w:color w:val="000000"/>
          <w:sz w:val="22"/>
          <w:szCs w:val="22"/>
        </w:rPr>
        <w:t xml:space="preserve"> před započetím stavby resp. nejpozději při předání staveniště</w:t>
      </w:r>
    </w:p>
    <w:p w:rsidR="00BC7252" w:rsidRPr="00A155F8" w:rsidRDefault="00BC7252" w:rsidP="00BC7252">
      <w:pPr>
        <w:widowControl w:val="0"/>
        <w:spacing w:before="120"/>
        <w:jc w:val="both"/>
        <w:rPr>
          <w:b/>
          <w:color w:val="000000"/>
          <w:sz w:val="22"/>
          <w:szCs w:val="22"/>
        </w:rPr>
      </w:pPr>
      <w:r w:rsidRPr="00A155F8">
        <w:rPr>
          <w:b/>
          <w:color w:val="000000"/>
          <w:sz w:val="22"/>
          <w:szCs w:val="22"/>
        </w:rPr>
        <w:t>11.</w:t>
      </w:r>
      <w:r w:rsidR="00330CA5">
        <w:rPr>
          <w:b/>
          <w:color w:val="000000"/>
          <w:sz w:val="22"/>
          <w:szCs w:val="22"/>
        </w:rPr>
        <w:t>4</w:t>
      </w:r>
      <w:r w:rsidRPr="00A155F8">
        <w:rPr>
          <w:b/>
          <w:color w:val="000000"/>
          <w:sz w:val="22"/>
          <w:szCs w:val="22"/>
        </w:rPr>
        <w:t xml:space="preserve"> Odpovědnost zhotovitele za škodu a povinnost nahradit škodu</w:t>
      </w:r>
    </w:p>
    <w:p w:rsidR="00BC7252" w:rsidRPr="00A155F8" w:rsidRDefault="00BC7252" w:rsidP="00BC7252">
      <w:pPr>
        <w:widowControl w:val="0"/>
        <w:jc w:val="both"/>
        <w:rPr>
          <w:color w:val="000000"/>
          <w:sz w:val="22"/>
          <w:szCs w:val="22"/>
        </w:rPr>
      </w:pPr>
      <w:r w:rsidRPr="009E507B">
        <w:rPr>
          <w:b/>
          <w:color w:val="000000"/>
          <w:sz w:val="22"/>
          <w:szCs w:val="22"/>
        </w:rPr>
        <w:t>11.</w:t>
      </w:r>
      <w:r w:rsidR="00330CA5">
        <w:rPr>
          <w:b/>
          <w:color w:val="000000"/>
          <w:sz w:val="22"/>
          <w:szCs w:val="22"/>
        </w:rPr>
        <w:t>4</w:t>
      </w:r>
      <w:r w:rsidRPr="009E507B">
        <w:rPr>
          <w:b/>
          <w:color w:val="000000"/>
          <w:sz w:val="22"/>
          <w:szCs w:val="22"/>
        </w:rPr>
        <w:t>.1</w:t>
      </w:r>
      <w:r w:rsidRPr="00A155F8">
        <w:rPr>
          <w:b/>
          <w:color w:val="000000"/>
          <w:sz w:val="22"/>
          <w:szCs w:val="22"/>
        </w:rPr>
        <w:t xml:space="preserve"> </w:t>
      </w:r>
      <w:r w:rsidRPr="00A155F8">
        <w:rPr>
          <w:color w:val="000000"/>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BC7252" w:rsidRDefault="00BC7252" w:rsidP="00BC7252">
      <w:pPr>
        <w:widowControl w:val="0"/>
        <w:jc w:val="both"/>
        <w:rPr>
          <w:b/>
          <w:color w:val="000000"/>
          <w:sz w:val="22"/>
          <w:szCs w:val="22"/>
        </w:rPr>
      </w:pPr>
      <w:r w:rsidRPr="009E507B">
        <w:rPr>
          <w:b/>
          <w:color w:val="000000"/>
          <w:sz w:val="22"/>
          <w:szCs w:val="22"/>
        </w:rPr>
        <w:t>11.</w:t>
      </w:r>
      <w:r w:rsidR="00330CA5">
        <w:rPr>
          <w:b/>
          <w:color w:val="000000"/>
          <w:sz w:val="22"/>
          <w:szCs w:val="22"/>
        </w:rPr>
        <w:t>4</w:t>
      </w:r>
      <w:r w:rsidRPr="009E507B">
        <w:rPr>
          <w:b/>
          <w:color w:val="000000"/>
          <w:sz w:val="22"/>
          <w:szCs w:val="22"/>
        </w:rPr>
        <w:t>.2</w:t>
      </w:r>
      <w:r w:rsidRPr="00A155F8">
        <w:rPr>
          <w:color w:val="000000"/>
          <w:sz w:val="22"/>
          <w:szCs w:val="22"/>
        </w:rPr>
        <w:t xml:space="preserve"> Zhotovitel odpovídá i za škodu způsobenou činností těch, kteří pro něj dílo provádějí.</w:t>
      </w:r>
    </w:p>
    <w:p w:rsidR="00BC7252" w:rsidRDefault="00BC7252" w:rsidP="00BC7252">
      <w:pPr>
        <w:widowControl w:val="0"/>
        <w:jc w:val="both"/>
        <w:rPr>
          <w:b/>
          <w:color w:val="000000"/>
          <w:sz w:val="22"/>
          <w:szCs w:val="22"/>
        </w:rPr>
      </w:pPr>
    </w:p>
    <w:p w:rsidR="00BC7252" w:rsidRPr="00A155F8" w:rsidRDefault="00BC7252" w:rsidP="00BC7252">
      <w:pPr>
        <w:widowControl w:val="0"/>
        <w:jc w:val="both"/>
        <w:rPr>
          <w:b/>
          <w:color w:val="000000"/>
          <w:sz w:val="22"/>
          <w:szCs w:val="22"/>
        </w:rPr>
      </w:pPr>
    </w:p>
    <w:p w:rsidR="00BC7252" w:rsidRDefault="00BC7252" w:rsidP="00BC7252">
      <w:pPr>
        <w:widowControl w:val="0"/>
        <w:spacing w:before="120"/>
        <w:jc w:val="center"/>
        <w:rPr>
          <w:b/>
          <w:color w:val="000000"/>
          <w:sz w:val="22"/>
          <w:szCs w:val="22"/>
        </w:rPr>
      </w:pPr>
      <w:r w:rsidRPr="00A155F8">
        <w:rPr>
          <w:b/>
          <w:color w:val="000000"/>
          <w:sz w:val="22"/>
          <w:szCs w:val="22"/>
        </w:rPr>
        <w:t>Článek 12 – Subdodavatelé (podzhotovitelé)</w:t>
      </w:r>
    </w:p>
    <w:p w:rsidR="00BC7252" w:rsidRPr="00A155F8" w:rsidRDefault="00BC7252" w:rsidP="00BC7252">
      <w:pPr>
        <w:widowControl w:val="0"/>
        <w:spacing w:before="120"/>
        <w:jc w:val="both"/>
        <w:rPr>
          <w:b/>
          <w:color w:val="000000"/>
          <w:sz w:val="22"/>
          <w:szCs w:val="22"/>
        </w:rPr>
      </w:pPr>
      <w:r w:rsidRPr="00A155F8">
        <w:rPr>
          <w:b/>
          <w:color w:val="000000"/>
          <w:sz w:val="22"/>
          <w:szCs w:val="22"/>
        </w:rPr>
        <w:t>12.1 Podmínky, za kterých je možné pověřit realizací díla jinou osobu</w:t>
      </w:r>
    </w:p>
    <w:p w:rsidR="00BC7252" w:rsidRPr="00A155F8" w:rsidRDefault="00BC7252" w:rsidP="00BC7252">
      <w:pPr>
        <w:widowControl w:val="0"/>
        <w:jc w:val="both"/>
        <w:rPr>
          <w:color w:val="000000"/>
          <w:sz w:val="22"/>
          <w:szCs w:val="22"/>
        </w:rPr>
      </w:pPr>
      <w:r w:rsidRPr="009E507B">
        <w:rPr>
          <w:b/>
          <w:color w:val="000000"/>
          <w:sz w:val="22"/>
          <w:szCs w:val="22"/>
        </w:rPr>
        <w:t>12.1.1</w:t>
      </w:r>
      <w:r w:rsidRPr="00A155F8">
        <w:rPr>
          <w:color w:val="000000"/>
          <w:sz w:val="22"/>
          <w:szCs w:val="22"/>
        </w:rPr>
        <w:t xml:space="preserve"> Pověřit prováděním části předmětu plnění subdodavatele je zhotovitel oprávněn pouze v případech, kdy takové subdodavatele definoval ve své nabídce v rámci zadávacího řízení. V ostatních případech je zhotovitel oprávněn pověřit provedením části předmětu plnění subdodavatel jen se souhlasem objednatele.</w:t>
      </w:r>
    </w:p>
    <w:p w:rsidR="00BC7252" w:rsidRPr="00A155F8" w:rsidRDefault="00BC7252" w:rsidP="00BC7252">
      <w:pPr>
        <w:widowControl w:val="0"/>
        <w:jc w:val="both"/>
        <w:rPr>
          <w:color w:val="000000"/>
          <w:sz w:val="22"/>
          <w:szCs w:val="22"/>
        </w:rPr>
      </w:pPr>
      <w:r w:rsidRPr="009E507B">
        <w:rPr>
          <w:b/>
          <w:color w:val="000000"/>
          <w:sz w:val="22"/>
          <w:szCs w:val="22"/>
        </w:rPr>
        <w:t>12.1.2</w:t>
      </w:r>
      <w:r w:rsidRPr="00A155F8">
        <w:rPr>
          <w:color w:val="000000"/>
          <w:sz w:val="22"/>
          <w:szCs w:val="22"/>
        </w:rPr>
        <w:t xml:space="preserve"> Zhotovitel je povine zabezpečit ve svých subdodavatelských smlouvách splnění všech povinností vyplývajících zhotoviteli ze smlouvy o dílo, a to přiměřené k povaze a rozsahu jejich subdodávky.</w:t>
      </w:r>
    </w:p>
    <w:p w:rsidR="00BC7252" w:rsidRPr="00A155F8" w:rsidRDefault="00BC7252" w:rsidP="00BC7252">
      <w:pPr>
        <w:widowControl w:val="0"/>
        <w:jc w:val="both"/>
        <w:rPr>
          <w:color w:val="000000"/>
          <w:sz w:val="22"/>
          <w:szCs w:val="22"/>
        </w:rPr>
      </w:pPr>
      <w:r w:rsidRPr="009E507B">
        <w:rPr>
          <w:b/>
          <w:color w:val="000000"/>
          <w:sz w:val="22"/>
          <w:szCs w:val="22"/>
        </w:rPr>
        <w:t>12.1.3</w:t>
      </w:r>
      <w:r w:rsidRPr="00A155F8">
        <w:rPr>
          <w:color w:val="000000"/>
          <w:sz w:val="22"/>
          <w:szCs w:val="22"/>
        </w:rPr>
        <w:t xml:space="preserve"> Požádá-li o to objednatel, je zhotovitel povinen poskytnout objednateli údaje o všech svých subdodavatelích, kteří se provádění předmětu plnění podílejí nebo podíleli.</w:t>
      </w:r>
    </w:p>
    <w:p w:rsidR="00BC7252" w:rsidRPr="00A155F8" w:rsidRDefault="00BC7252" w:rsidP="00BC7252">
      <w:pPr>
        <w:widowControl w:val="0"/>
        <w:spacing w:before="120"/>
        <w:jc w:val="both"/>
        <w:rPr>
          <w:b/>
          <w:color w:val="000000"/>
          <w:sz w:val="22"/>
          <w:szCs w:val="22"/>
        </w:rPr>
      </w:pPr>
      <w:r w:rsidRPr="00A155F8">
        <w:rPr>
          <w:b/>
          <w:color w:val="000000"/>
          <w:sz w:val="22"/>
          <w:szCs w:val="22"/>
        </w:rPr>
        <w:t>12.2 Změna subdodavatele</w:t>
      </w:r>
    </w:p>
    <w:p w:rsidR="00BC7252" w:rsidRPr="00A155F8" w:rsidRDefault="00BC7252" w:rsidP="00BC7252">
      <w:pPr>
        <w:widowControl w:val="0"/>
        <w:jc w:val="both"/>
        <w:rPr>
          <w:b/>
          <w:color w:val="000000"/>
          <w:sz w:val="22"/>
          <w:szCs w:val="22"/>
        </w:rPr>
      </w:pPr>
      <w:r w:rsidRPr="009E507B">
        <w:rPr>
          <w:b/>
          <w:color w:val="000000"/>
          <w:sz w:val="22"/>
          <w:szCs w:val="22"/>
        </w:rPr>
        <w:t>12.2.1</w:t>
      </w:r>
      <w:r w:rsidRPr="00A155F8">
        <w:rPr>
          <w:b/>
          <w:color w:val="000000"/>
          <w:sz w:val="22"/>
          <w:szCs w:val="22"/>
        </w:rPr>
        <w:t xml:space="preserve"> </w:t>
      </w:r>
      <w:r w:rsidRPr="00A155F8">
        <w:rPr>
          <w:color w:val="000000"/>
          <w:sz w:val="22"/>
          <w:szCs w:val="22"/>
        </w:rPr>
        <w:t>Změna subdodavatele, jehož prostřednictvím zhotovitel prokazoval v zadávacím řízení kvalifikaci, je možná pouze po předchozím písemném schválení ze strany objednatele, a to za předpokladu, že nový subdodavatel prokáže před uzavřením smlouvy mezi zhotovitelem a subdodavatelem kvalifikaci v rozsahu minimálně shodném s rozsahem, kterým kvalifikaci prokazoval původní subdodavatel.</w:t>
      </w:r>
    </w:p>
    <w:p w:rsidR="00BC7252" w:rsidRPr="00A155F8" w:rsidRDefault="00BC7252" w:rsidP="00BC7252">
      <w:pPr>
        <w:widowControl w:val="0"/>
        <w:jc w:val="both"/>
        <w:rPr>
          <w:color w:val="000000"/>
          <w:sz w:val="22"/>
          <w:szCs w:val="22"/>
        </w:rPr>
      </w:pPr>
      <w:r w:rsidRPr="009E507B">
        <w:rPr>
          <w:b/>
          <w:color w:val="000000"/>
          <w:sz w:val="22"/>
          <w:szCs w:val="22"/>
        </w:rPr>
        <w:t>12.2.2</w:t>
      </w:r>
      <w:r w:rsidRPr="00A155F8">
        <w:rPr>
          <w:color w:val="000000"/>
          <w:sz w:val="22"/>
          <w:szCs w:val="22"/>
        </w:rPr>
        <w:t xml:space="preserve"> Objednatel schválení nového subdodavatele při splnění všech smluvených podmínek bez závažného důvodu neodepře.</w:t>
      </w:r>
    </w:p>
    <w:p w:rsidR="00BC7252" w:rsidRPr="00A155F8" w:rsidRDefault="00BC7252" w:rsidP="00BC7252">
      <w:pPr>
        <w:widowControl w:val="0"/>
        <w:jc w:val="both"/>
        <w:rPr>
          <w:color w:val="000000"/>
          <w:sz w:val="22"/>
          <w:szCs w:val="22"/>
        </w:rPr>
      </w:pPr>
      <w:r w:rsidRPr="009E507B">
        <w:rPr>
          <w:b/>
          <w:color w:val="000000"/>
          <w:sz w:val="22"/>
          <w:szCs w:val="22"/>
        </w:rPr>
        <w:t>12.2.3</w:t>
      </w:r>
      <w:r w:rsidRPr="00A155F8">
        <w:rPr>
          <w:color w:val="000000"/>
          <w:sz w:val="22"/>
          <w:szCs w:val="22"/>
        </w:rPr>
        <w:t xml:space="preserve"> Objednatel má právo odmítnout plnění části předmětu plnění subdodavatelem v případech, kdy zhotovitelem uvažovaný subdodavatel prokazatelně v minulosti poskytl objednateli vadné plnění.</w:t>
      </w:r>
    </w:p>
    <w:p w:rsidR="00BC7252" w:rsidRPr="00A155F8" w:rsidRDefault="00BC7252" w:rsidP="00BC7252">
      <w:pPr>
        <w:widowControl w:val="0"/>
        <w:spacing w:before="120"/>
        <w:jc w:val="both"/>
        <w:rPr>
          <w:b/>
          <w:color w:val="000000"/>
          <w:sz w:val="22"/>
          <w:szCs w:val="22"/>
        </w:rPr>
      </w:pPr>
      <w:r w:rsidRPr="00A155F8">
        <w:rPr>
          <w:b/>
          <w:color w:val="000000"/>
          <w:sz w:val="22"/>
          <w:szCs w:val="22"/>
        </w:rPr>
        <w:t>12.3 Seznam subdodavatelů</w:t>
      </w:r>
    </w:p>
    <w:p w:rsidR="009E507B" w:rsidRDefault="00BC7252" w:rsidP="00BC7252">
      <w:pPr>
        <w:widowControl w:val="0"/>
        <w:jc w:val="both"/>
        <w:rPr>
          <w:color w:val="000000"/>
          <w:sz w:val="22"/>
          <w:szCs w:val="22"/>
        </w:rPr>
      </w:pPr>
      <w:r w:rsidRPr="009E507B">
        <w:rPr>
          <w:b/>
          <w:color w:val="000000"/>
          <w:sz w:val="22"/>
          <w:szCs w:val="22"/>
        </w:rPr>
        <w:t>12.3.1</w:t>
      </w:r>
      <w:r w:rsidRPr="00A155F8">
        <w:rPr>
          <w:color w:val="000000"/>
          <w:sz w:val="22"/>
          <w:szCs w:val="22"/>
        </w:rPr>
        <w:t xml:space="preserve"> Zhotovitel je povinen předat objednateli seznam svých subdodavatelů, ve kterém uvede ty subdodavatele, jímž za plnění jejich subdodávky uhradil více než 10% z celkové sjednané ceny. Zhotovitel předloží objednateli tento seznam subdodavatelů nejpozději do 60 dnů od splnění smlouvy. </w:t>
      </w:r>
    </w:p>
    <w:p w:rsidR="00BC7252" w:rsidRPr="00A155F8" w:rsidRDefault="00BC7252" w:rsidP="00BC7252">
      <w:pPr>
        <w:widowControl w:val="0"/>
        <w:jc w:val="both"/>
        <w:rPr>
          <w:color w:val="000000"/>
          <w:sz w:val="22"/>
          <w:szCs w:val="22"/>
        </w:rPr>
      </w:pPr>
      <w:r w:rsidRPr="009E507B">
        <w:rPr>
          <w:b/>
          <w:color w:val="000000"/>
          <w:sz w:val="22"/>
          <w:szCs w:val="22"/>
        </w:rPr>
        <w:t>12.3.2</w:t>
      </w:r>
      <w:r w:rsidRPr="00A155F8">
        <w:rPr>
          <w:color w:val="000000"/>
          <w:sz w:val="22"/>
          <w:szCs w:val="22"/>
        </w:rPr>
        <w:t xml:space="preserve"> Seznam subdodavatelů musí obsahovat identifikační údaje subdodavatele (</w:t>
      </w:r>
      <w:r>
        <w:rPr>
          <w:color w:val="000000"/>
          <w:sz w:val="22"/>
          <w:szCs w:val="22"/>
        </w:rPr>
        <w:t xml:space="preserve">jméno, </w:t>
      </w:r>
      <w:r w:rsidRPr="00A155F8">
        <w:rPr>
          <w:color w:val="000000"/>
          <w:sz w:val="22"/>
          <w:szCs w:val="22"/>
        </w:rPr>
        <w:t>obchodní firmu, sídlo, IČ) a popis prací či dodávek, které subdodavatel prováděl a další údaje stanovené vyhláškou č. 133/2012 Sb.</w:t>
      </w:r>
    </w:p>
    <w:p w:rsidR="00BC7252" w:rsidRPr="00A155F8" w:rsidRDefault="00BC7252" w:rsidP="00BC7252">
      <w:pPr>
        <w:widowControl w:val="0"/>
        <w:jc w:val="both"/>
        <w:rPr>
          <w:color w:val="000000"/>
          <w:sz w:val="22"/>
          <w:szCs w:val="22"/>
        </w:rPr>
      </w:pPr>
      <w:r w:rsidRPr="009E507B">
        <w:rPr>
          <w:b/>
          <w:color w:val="000000"/>
          <w:sz w:val="22"/>
          <w:szCs w:val="22"/>
        </w:rPr>
        <w:t>12.3.3</w:t>
      </w:r>
      <w:r w:rsidRPr="00A155F8">
        <w:rPr>
          <w:color w:val="000000"/>
          <w:sz w:val="22"/>
          <w:szCs w:val="22"/>
        </w:rPr>
        <w:t xml:space="preserve"> Seznam musí být předán v písemné podobě a rovněž i v elektronické podobě ve formátu *.pdf.12.3.</w:t>
      </w:r>
      <w:r>
        <w:rPr>
          <w:color w:val="000000"/>
          <w:sz w:val="22"/>
          <w:szCs w:val="22"/>
        </w:rPr>
        <w:t>4</w:t>
      </w:r>
      <w:r w:rsidRPr="00A155F8">
        <w:rPr>
          <w:color w:val="000000"/>
          <w:sz w:val="22"/>
          <w:szCs w:val="22"/>
        </w:rPr>
        <w:t xml:space="preserve"> Vzhledem k tomu, že na včasném předání seznamu subdodavatelů je závislé splnění dalších povinností objednatele, je tato povinnost zajištěna smluvní pokutou. </w:t>
      </w:r>
    </w:p>
    <w:p w:rsidR="00BC7252" w:rsidRDefault="00BC7252" w:rsidP="00BC7252">
      <w:pPr>
        <w:widowControl w:val="0"/>
        <w:jc w:val="both"/>
        <w:rPr>
          <w:color w:val="000000"/>
          <w:sz w:val="22"/>
          <w:szCs w:val="22"/>
        </w:rPr>
      </w:pPr>
    </w:p>
    <w:p w:rsidR="00352D64" w:rsidRPr="00A155F8" w:rsidRDefault="00352D64" w:rsidP="00BC7252">
      <w:pPr>
        <w:widowControl w:val="0"/>
        <w:jc w:val="both"/>
        <w:rPr>
          <w:color w:val="000000"/>
          <w:sz w:val="22"/>
          <w:szCs w:val="22"/>
        </w:rPr>
      </w:pPr>
    </w:p>
    <w:p w:rsidR="00352D64" w:rsidRDefault="00BC7252" w:rsidP="00352D64">
      <w:pPr>
        <w:pStyle w:val="Zkladntext"/>
        <w:widowControl/>
        <w:jc w:val="center"/>
        <w:rPr>
          <w:b/>
          <w:sz w:val="22"/>
          <w:szCs w:val="22"/>
          <w:lang w:val="cs-CZ"/>
        </w:rPr>
      </w:pPr>
      <w:r w:rsidRPr="00A155F8">
        <w:rPr>
          <w:b/>
          <w:sz w:val="22"/>
          <w:szCs w:val="22"/>
        </w:rPr>
        <w:t xml:space="preserve">Článek </w:t>
      </w:r>
      <w:r w:rsidRPr="00A155F8">
        <w:rPr>
          <w:b/>
          <w:sz w:val="22"/>
          <w:szCs w:val="22"/>
          <w:lang w:val="cs-CZ"/>
        </w:rPr>
        <w:t>13</w:t>
      </w:r>
      <w:r w:rsidRPr="00A155F8">
        <w:rPr>
          <w:b/>
          <w:sz w:val="22"/>
          <w:szCs w:val="22"/>
        </w:rPr>
        <w:t xml:space="preserve"> - Kvalitativní podmínky</w:t>
      </w:r>
    </w:p>
    <w:p w:rsidR="00352D64" w:rsidRDefault="00352D64" w:rsidP="00352D64">
      <w:pPr>
        <w:pStyle w:val="Zkladntext"/>
        <w:widowControl/>
        <w:jc w:val="center"/>
        <w:rPr>
          <w:b/>
          <w:sz w:val="22"/>
          <w:szCs w:val="22"/>
          <w:lang w:val="cs-CZ"/>
        </w:rPr>
      </w:pPr>
    </w:p>
    <w:p w:rsidR="00BC7252" w:rsidRPr="00A155F8" w:rsidRDefault="00BC7252" w:rsidP="00352D64">
      <w:pPr>
        <w:pStyle w:val="Zkladntext"/>
        <w:widowControl/>
        <w:jc w:val="center"/>
        <w:rPr>
          <w:sz w:val="22"/>
          <w:szCs w:val="22"/>
        </w:rPr>
      </w:pPr>
      <w:r w:rsidRPr="009E507B">
        <w:rPr>
          <w:b/>
          <w:sz w:val="22"/>
          <w:szCs w:val="22"/>
        </w:rPr>
        <w:t>13.1.1</w:t>
      </w:r>
      <w:r w:rsidRPr="00A155F8">
        <w:rPr>
          <w:sz w:val="22"/>
          <w:szCs w:val="22"/>
        </w:rPr>
        <w:t xml:space="preserve"> Zhotovitel se zavazuje sjednané dílo provést s odbornou péčí v rozsahu stanoveném v článku 3 - Předmět a rozsah díla této smlouvy, přitom je povinen dodržet příslušné technické a technologické normy vztahující se k realizaci prováděného díla. Dílo musí být provedeno v souladu se smlouvou a zadávacími podmínkami tak, aby nemělo nedostatky, které by nezabezpečovaly funkčnost a bránily by využití díla k určenému účelu. </w:t>
      </w:r>
    </w:p>
    <w:p w:rsidR="00BC7252" w:rsidRPr="00A155F8" w:rsidRDefault="00BC7252" w:rsidP="00BC7252">
      <w:pPr>
        <w:pStyle w:val="Zkladntextodsazen"/>
        <w:ind w:left="0"/>
        <w:jc w:val="both"/>
        <w:rPr>
          <w:bCs/>
          <w:color w:val="000000"/>
          <w:sz w:val="22"/>
          <w:szCs w:val="22"/>
        </w:rPr>
      </w:pPr>
      <w:r w:rsidRPr="009E507B">
        <w:rPr>
          <w:b/>
          <w:color w:val="000000"/>
          <w:sz w:val="22"/>
          <w:szCs w:val="22"/>
        </w:rPr>
        <w:t>13.1.2</w:t>
      </w:r>
      <w:r w:rsidRPr="00A155F8">
        <w:rPr>
          <w:color w:val="000000"/>
          <w:sz w:val="22"/>
          <w:szCs w:val="22"/>
        </w:rPr>
        <w:t xml:space="preserve"> </w:t>
      </w:r>
      <w:r w:rsidRPr="00A155F8">
        <w:rPr>
          <w:bCs/>
          <w:color w:val="000000"/>
          <w:sz w:val="22"/>
          <w:szCs w:val="22"/>
        </w:rPr>
        <w:t xml:space="preserve">Veškeré práce budou prováděny v souladu s obecně závaznými předpisy, technickými normami, technologickými předpisy výrobců materiálů, ve shodě se zadávací dokumentací a za splnění všech kvalitativních požadavků stanovených předpisy, normami a zadávací dokumentací. Požadovaná kvalita stavby je vymezena obecně závaznými právními předpisy, hygienickými normami a ČSN. Pokud porušením těchto právních předpisů vznikne škoda, nese ji pouze zhotovitel. </w:t>
      </w:r>
    </w:p>
    <w:p w:rsidR="00BC7252" w:rsidRPr="00352D64" w:rsidRDefault="00BC7252" w:rsidP="00BC7252">
      <w:pPr>
        <w:pStyle w:val="Zkladntext"/>
        <w:widowControl/>
        <w:numPr>
          <w:ilvl w:val="12"/>
          <w:numId w:val="0"/>
        </w:numPr>
        <w:spacing w:after="240"/>
        <w:rPr>
          <w:sz w:val="22"/>
          <w:szCs w:val="22"/>
          <w:lang w:val="cs-CZ"/>
        </w:rPr>
      </w:pPr>
      <w:r w:rsidRPr="009E507B">
        <w:rPr>
          <w:b/>
          <w:sz w:val="22"/>
          <w:szCs w:val="22"/>
        </w:rPr>
        <w:lastRenderedPageBreak/>
        <w:t>13.1.</w:t>
      </w:r>
      <w:r w:rsidRPr="009E507B">
        <w:rPr>
          <w:b/>
          <w:sz w:val="22"/>
          <w:szCs w:val="22"/>
          <w:lang w:val="cs-CZ"/>
        </w:rPr>
        <w:t>3</w:t>
      </w:r>
      <w:r w:rsidRPr="00A155F8">
        <w:rPr>
          <w:sz w:val="22"/>
          <w:szCs w:val="22"/>
        </w:rPr>
        <w:t xml:space="preserve"> Při realizaci stavby díla mohou být použity pouze takové materiály, zařízení a popřípadě technologie, jejichž použití je v ČR schváleno a mají osvědčení o jakosti materiálu, výrobku a použité technologie. Zhotovitel je povinen prokázat kvalitu díla předepsanými kontrolami a zkouškami a</w:t>
      </w:r>
      <w:r w:rsidRPr="00A155F8">
        <w:rPr>
          <w:sz w:val="22"/>
          <w:szCs w:val="22"/>
          <w:lang w:val="cs-CZ"/>
        </w:rPr>
        <w:t> </w:t>
      </w:r>
      <w:r w:rsidRPr="00A155F8">
        <w:rPr>
          <w:sz w:val="22"/>
          <w:szCs w:val="22"/>
        </w:rPr>
        <w:t>kvalitu použitých stavebních materiálů, výrobků a technologií prohlášeními o shodě, příp. certifikáty či atesty.</w:t>
      </w:r>
    </w:p>
    <w:p w:rsidR="00352D64" w:rsidRDefault="00352D64" w:rsidP="00BC7252">
      <w:pPr>
        <w:widowControl w:val="0"/>
        <w:spacing w:before="120"/>
        <w:jc w:val="center"/>
        <w:rPr>
          <w:b/>
          <w:color w:val="000000"/>
          <w:sz w:val="22"/>
          <w:szCs w:val="22"/>
        </w:rPr>
      </w:pPr>
    </w:p>
    <w:p w:rsidR="00BC7252" w:rsidRPr="00A155F8" w:rsidRDefault="00BC7252" w:rsidP="00BC7252">
      <w:pPr>
        <w:widowControl w:val="0"/>
        <w:spacing w:before="120"/>
        <w:jc w:val="center"/>
        <w:rPr>
          <w:b/>
          <w:color w:val="000000"/>
          <w:sz w:val="22"/>
          <w:szCs w:val="22"/>
        </w:rPr>
      </w:pPr>
      <w:r w:rsidRPr="00A155F8">
        <w:rPr>
          <w:b/>
          <w:color w:val="000000"/>
          <w:sz w:val="22"/>
          <w:szCs w:val="22"/>
        </w:rPr>
        <w:t>Článek 14 – Předání a převzetí díla</w:t>
      </w:r>
    </w:p>
    <w:p w:rsidR="00BC7252" w:rsidRPr="00A155F8" w:rsidRDefault="00BC7252" w:rsidP="00BC7252">
      <w:pPr>
        <w:widowControl w:val="0"/>
        <w:spacing w:before="120"/>
        <w:jc w:val="both"/>
        <w:rPr>
          <w:b/>
          <w:color w:val="000000"/>
          <w:sz w:val="22"/>
          <w:szCs w:val="22"/>
        </w:rPr>
      </w:pPr>
      <w:r w:rsidRPr="00A155F8">
        <w:rPr>
          <w:b/>
          <w:color w:val="000000"/>
          <w:sz w:val="22"/>
          <w:szCs w:val="22"/>
        </w:rPr>
        <w:t>14.1 Lhůta pro předání a převzetí díla, organizace předání díla</w:t>
      </w:r>
    </w:p>
    <w:p w:rsidR="00BC7252" w:rsidRPr="00A155F8" w:rsidRDefault="00BC7252" w:rsidP="00BC7252">
      <w:pPr>
        <w:widowControl w:val="0"/>
        <w:jc w:val="both"/>
        <w:rPr>
          <w:color w:val="000000"/>
          <w:sz w:val="22"/>
          <w:szCs w:val="22"/>
        </w:rPr>
      </w:pPr>
      <w:r w:rsidRPr="009E507B">
        <w:rPr>
          <w:b/>
          <w:color w:val="000000"/>
          <w:sz w:val="22"/>
          <w:szCs w:val="22"/>
        </w:rPr>
        <w:t>14.1.1</w:t>
      </w:r>
      <w:r w:rsidRPr="00A155F8">
        <w:rPr>
          <w:color w:val="000000"/>
          <w:sz w:val="22"/>
          <w:szCs w:val="22"/>
        </w:rPr>
        <w:t xml:space="preserve"> Zhotovitel je povinen písemně oznámit objednateli nejpozději 7 dnů předem, kdy bude dílo připraveno k předání a převzetí. Objednatel je pak povinen nejpozději do tří pracovních dnů od termínu stanoveného zhotovitelem zahájit přejímací řízení a řádně v něm pokračovat.</w:t>
      </w:r>
    </w:p>
    <w:p w:rsidR="00BC7252" w:rsidRPr="00A155F8" w:rsidRDefault="00BC7252" w:rsidP="00BC7252">
      <w:pPr>
        <w:widowControl w:val="0"/>
        <w:jc w:val="both"/>
        <w:rPr>
          <w:color w:val="000000"/>
          <w:sz w:val="22"/>
          <w:szCs w:val="22"/>
        </w:rPr>
      </w:pPr>
      <w:r w:rsidRPr="009E507B">
        <w:rPr>
          <w:b/>
          <w:color w:val="000000"/>
          <w:sz w:val="22"/>
          <w:szCs w:val="22"/>
        </w:rPr>
        <w:t>14.1.2</w:t>
      </w:r>
      <w:r w:rsidRPr="00A155F8">
        <w:rPr>
          <w:color w:val="000000"/>
          <w:sz w:val="22"/>
          <w:szCs w:val="22"/>
        </w:rPr>
        <w:t xml:space="preserve"> Místem předání a převzetí díla je místo, kde se dílo provádělo.</w:t>
      </w:r>
    </w:p>
    <w:p w:rsidR="00BC7252" w:rsidRPr="00A155F8" w:rsidRDefault="00BC7252" w:rsidP="00BC7252">
      <w:pPr>
        <w:widowControl w:val="0"/>
        <w:jc w:val="both"/>
        <w:rPr>
          <w:color w:val="000000"/>
          <w:sz w:val="22"/>
          <w:szCs w:val="22"/>
        </w:rPr>
      </w:pPr>
      <w:r w:rsidRPr="009E507B">
        <w:rPr>
          <w:b/>
          <w:color w:val="000000"/>
          <w:sz w:val="22"/>
          <w:szCs w:val="22"/>
        </w:rPr>
        <w:t>14.1.3</w:t>
      </w:r>
      <w:r w:rsidRPr="00A155F8">
        <w:rPr>
          <w:color w:val="000000"/>
          <w:sz w:val="22"/>
          <w:szCs w:val="22"/>
        </w:rPr>
        <w:t xml:space="preserve"> Objednatel je oprávněn přizvat k předání a převzetí díla i jiné osoby, jejichž účast pokládá za nezbytnou (např. budoucího uživatele díla).</w:t>
      </w:r>
    </w:p>
    <w:p w:rsidR="00BC7252" w:rsidRPr="00A155F8" w:rsidRDefault="00BC7252" w:rsidP="00BC7252">
      <w:pPr>
        <w:widowControl w:val="0"/>
        <w:jc w:val="both"/>
        <w:rPr>
          <w:color w:val="000000"/>
          <w:sz w:val="22"/>
          <w:szCs w:val="22"/>
        </w:rPr>
      </w:pPr>
      <w:r w:rsidRPr="009E507B">
        <w:rPr>
          <w:b/>
          <w:color w:val="000000"/>
          <w:sz w:val="22"/>
          <w:szCs w:val="22"/>
        </w:rPr>
        <w:t>14.1.4</w:t>
      </w:r>
      <w:r w:rsidRPr="00A155F8">
        <w:rPr>
          <w:color w:val="000000"/>
          <w:sz w:val="22"/>
          <w:szCs w:val="22"/>
        </w:rPr>
        <w:t xml:space="preserve"> Zhotovitel je povinen k předání a převzetí díla přizvat na požádání objednatele i své subdodavatele.</w:t>
      </w:r>
    </w:p>
    <w:p w:rsidR="00BC7252" w:rsidRPr="00A155F8" w:rsidRDefault="00BC7252" w:rsidP="00BC7252">
      <w:pPr>
        <w:widowControl w:val="0"/>
        <w:numPr>
          <w:ilvl w:val="1"/>
          <w:numId w:val="6"/>
        </w:numPr>
        <w:spacing w:before="240"/>
        <w:jc w:val="both"/>
        <w:rPr>
          <w:b/>
          <w:color w:val="000000"/>
          <w:sz w:val="22"/>
          <w:szCs w:val="22"/>
        </w:rPr>
      </w:pPr>
      <w:r w:rsidRPr="00A155F8">
        <w:rPr>
          <w:b/>
          <w:color w:val="000000"/>
          <w:sz w:val="22"/>
          <w:szCs w:val="22"/>
        </w:rPr>
        <w:t>Protokol o předání a převzetí díla</w:t>
      </w:r>
    </w:p>
    <w:p w:rsidR="00BC7252" w:rsidRPr="00A155F8" w:rsidRDefault="00BC7252" w:rsidP="00BC7252">
      <w:pPr>
        <w:widowControl w:val="0"/>
        <w:numPr>
          <w:ilvl w:val="2"/>
          <w:numId w:val="6"/>
        </w:numPr>
        <w:jc w:val="both"/>
        <w:rPr>
          <w:color w:val="000000"/>
          <w:sz w:val="22"/>
          <w:szCs w:val="22"/>
        </w:rPr>
      </w:pPr>
      <w:r w:rsidRPr="00A155F8">
        <w:rPr>
          <w:color w:val="000000"/>
          <w:sz w:val="22"/>
          <w:szCs w:val="22"/>
        </w:rPr>
        <w:t>O průběhu předávacího a přejímacího řízení pořídí objednatel zápis (protokol).</w:t>
      </w:r>
    </w:p>
    <w:p w:rsidR="00BC7252" w:rsidRPr="00A155F8" w:rsidRDefault="00BC7252" w:rsidP="00BC7252">
      <w:pPr>
        <w:widowControl w:val="0"/>
        <w:numPr>
          <w:ilvl w:val="2"/>
          <w:numId w:val="7"/>
        </w:numPr>
        <w:jc w:val="both"/>
        <w:rPr>
          <w:color w:val="000000"/>
          <w:sz w:val="22"/>
          <w:szCs w:val="22"/>
        </w:rPr>
      </w:pPr>
      <w:r w:rsidRPr="00A155F8">
        <w:rPr>
          <w:color w:val="000000"/>
          <w:sz w:val="22"/>
          <w:szCs w:val="22"/>
        </w:rPr>
        <w:t>Obsahuje-li dílo, které je předmětem předání a převzetí vad nebo nedodělky, musí protokol obsahovat i:</w:t>
      </w:r>
    </w:p>
    <w:p w:rsidR="00BC7252" w:rsidRPr="00A155F8" w:rsidRDefault="00BC7252" w:rsidP="00BC7252">
      <w:pPr>
        <w:widowControl w:val="0"/>
        <w:numPr>
          <w:ilvl w:val="0"/>
          <w:numId w:val="2"/>
        </w:numPr>
        <w:jc w:val="both"/>
        <w:rPr>
          <w:color w:val="000000"/>
          <w:sz w:val="22"/>
          <w:szCs w:val="22"/>
        </w:rPr>
      </w:pPr>
      <w:r w:rsidRPr="00A155F8">
        <w:rPr>
          <w:color w:val="000000"/>
          <w:sz w:val="22"/>
          <w:szCs w:val="22"/>
        </w:rPr>
        <w:t>Soupis zjištěných vad a nedodělků,</w:t>
      </w:r>
    </w:p>
    <w:p w:rsidR="00BC7252" w:rsidRPr="00A155F8" w:rsidRDefault="00BC7252" w:rsidP="00BC7252">
      <w:pPr>
        <w:widowControl w:val="0"/>
        <w:numPr>
          <w:ilvl w:val="0"/>
          <w:numId w:val="2"/>
        </w:numPr>
        <w:jc w:val="both"/>
        <w:rPr>
          <w:color w:val="000000"/>
          <w:sz w:val="22"/>
          <w:szCs w:val="22"/>
        </w:rPr>
      </w:pPr>
      <w:r w:rsidRPr="00A155F8">
        <w:rPr>
          <w:color w:val="000000"/>
          <w:sz w:val="22"/>
          <w:szCs w:val="22"/>
        </w:rPr>
        <w:t>Dohodu o způsobu a termínech jejich odstranění, popřípadě o jiném způsobu narovnání,</w:t>
      </w:r>
    </w:p>
    <w:p w:rsidR="00BC7252" w:rsidRPr="00A155F8" w:rsidRDefault="00BC7252" w:rsidP="00BC7252">
      <w:pPr>
        <w:widowControl w:val="0"/>
        <w:numPr>
          <w:ilvl w:val="0"/>
          <w:numId w:val="2"/>
        </w:numPr>
        <w:jc w:val="both"/>
        <w:rPr>
          <w:color w:val="000000"/>
          <w:sz w:val="22"/>
          <w:szCs w:val="22"/>
        </w:rPr>
      </w:pPr>
      <w:r w:rsidRPr="00A155F8">
        <w:rPr>
          <w:color w:val="000000"/>
          <w:sz w:val="22"/>
          <w:szCs w:val="22"/>
        </w:rPr>
        <w:t>Dohodu o zpřístupnění díla nebo jeho částí zhotoviteli za účelem odstranění vad nebo nedodělků.</w:t>
      </w:r>
    </w:p>
    <w:p w:rsidR="00BC7252" w:rsidRPr="00A155F8" w:rsidRDefault="00BC7252" w:rsidP="00BC7252">
      <w:pPr>
        <w:widowControl w:val="0"/>
        <w:numPr>
          <w:ilvl w:val="2"/>
          <w:numId w:val="7"/>
        </w:numPr>
        <w:jc w:val="both"/>
        <w:rPr>
          <w:color w:val="000000"/>
          <w:sz w:val="22"/>
          <w:szCs w:val="22"/>
        </w:rPr>
      </w:pPr>
      <w:r w:rsidRPr="00A155F8">
        <w:rPr>
          <w:color w:val="000000"/>
          <w:sz w:val="22"/>
          <w:szCs w:val="22"/>
        </w:rPr>
        <w:t>V případě, že objednatel odmítá dílo převzít, uvede v protokolu o předání a převzetí díla i důvody, pro které odmítá dílo převzít.</w:t>
      </w:r>
    </w:p>
    <w:p w:rsidR="00BC7252" w:rsidRDefault="00BC7252" w:rsidP="00BC7252">
      <w:pPr>
        <w:widowControl w:val="0"/>
        <w:spacing w:before="120"/>
        <w:ind w:left="600"/>
        <w:jc w:val="both"/>
        <w:rPr>
          <w:b/>
          <w:color w:val="000000"/>
          <w:sz w:val="22"/>
          <w:szCs w:val="22"/>
        </w:rPr>
      </w:pPr>
    </w:p>
    <w:p w:rsidR="00BC7252" w:rsidRPr="00A155F8" w:rsidRDefault="00BC7252" w:rsidP="00BC7252">
      <w:pPr>
        <w:widowControl w:val="0"/>
        <w:spacing w:before="120"/>
        <w:jc w:val="both"/>
        <w:rPr>
          <w:b/>
          <w:color w:val="000000"/>
          <w:sz w:val="22"/>
          <w:szCs w:val="22"/>
        </w:rPr>
      </w:pPr>
      <w:r>
        <w:rPr>
          <w:b/>
          <w:color w:val="000000"/>
          <w:sz w:val="22"/>
          <w:szCs w:val="22"/>
        </w:rPr>
        <w:t xml:space="preserve">14.3 </w:t>
      </w:r>
      <w:r w:rsidRPr="00A155F8">
        <w:rPr>
          <w:b/>
          <w:color w:val="000000"/>
          <w:sz w:val="22"/>
          <w:szCs w:val="22"/>
        </w:rPr>
        <w:t>Vady a nedodělky</w:t>
      </w:r>
    </w:p>
    <w:p w:rsidR="00BC7252" w:rsidRPr="00A155F8" w:rsidRDefault="00BC7252" w:rsidP="00BC7252">
      <w:pPr>
        <w:widowControl w:val="0"/>
        <w:jc w:val="both"/>
        <w:rPr>
          <w:color w:val="000000"/>
          <w:sz w:val="22"/>
          <w:szCs w:val="22"/>
        </w:rPr>
      </w:pPr>
      <w:r w:rsidRPr="009E507B">
        <w:rPr>
          <w:b/>
          <w:color w:val="000000"/>
          <w:sz w:val="22"/>
          <w:szCs w:val="22"/>
        </w:rPr>
        <w:t>14.3.1</w:t>
      </w:r>
      <w:r w:rsidRPr="00A155F8">
        <w:rPr>
          <w:color w:val="000000"/>
          <w:sz w:val="22"/>
          <w:szCs w:val="22"/>
        </w:rPr>
        <w:t xml:space="preserve"> Objednatel je povinen převzít i dílo, které vykazuje drobné vady a nedodělky, které samy o sobě, ani ve spojení s jinými nebrání řádnému užívání díla.</w:t>
      </w:r>
    </w:p>
    <w:p w:rsidR="00BC7252" w:rsidRPr="00A155F8" w:rsidRDefault="00BC7252" w:rsidP="00BC7252">
      <w:pPr>
        <w:widowControl w:val="0"/>
        <w:jc w:val="both"/>
        <w:rPr>
          <w:color w:val="000000"/>
          <w:sz w:val="22"/>
          <w:szCs w:val="22"/>
        </w:rPr>
      </w:pPr>
      <w:r w:rsidRPr="009E507B">
        <w:rPr>
          <w:b/>
          <w:color w:val="000000"/>
          <w:sz w:val="22"/>
          <w:szCs w:val="22"/>
        </w:rPr>
        <w:t>14.3.2</w:t>
      </w:r>
      <w:r w:rsidRPr="00A155F8">
        <w:rPr>
          <w:color w:val="000000"/>
          <w:sz w:val="22"/>
          <w:szCs w:val="22"/>
        </w:rPr>
        <w:t xml:space="preserve"> Nedojde-li mezi oběma stranami k dohodě o termínu odstranění vad a nedodělků, pak platí, že vady a nedodělky musí být odstraněny nejpozději do 5 dnů ode dne předání a převzetí díla.</w:t>
      </w:r>
    </w:p>
    <w:p w:rsidR="00BC7252" w:rsidRPr="00A155F8" w:rsidRDefault="00BC7252" w:rsidP="00BC7252">
      <w:pPr>
        <w:widowControl w:val="0"/>
        <w:jc w:val="both"/>
        <w:rPr>
          <w:color w:val="000000"/>
          <w:sz w:val="22"/>
          <w:szCs w:val="22"/>
        </w:rPr>
      </w:pPr>
      <w:r w:rsidRPr="009E507B">
        <w:rPr>
          <w:b/>
          <w:color w:val="000000"/>
          <w:sz w:val="22"/>
          <w:szCs w:val="22"/>
        </w:rPr>
        <w:t>14.3.4</w:t>
      </w:r>
      <w:r w:rsidRPr="00A155F8">
        <w:rPr>
          <w:color w:val="000000"/>
          <w:sz w:val="22"/>
          <w:szCs w:val="22"/>
        </w:rPr>
        <w:t xml:space="preserve"> Zhotovitel je povinen ve stanovené lhůtě odstranit vady nebo nedodělky i v případě, kdy podle jeho názoru za vady a nedodělky neodpovídá. Náklady na odstranění v těchto sporných případech nese až do rozhodnutí soudu zhotovitel.</w:t>
      </w:r>
    </w:p>
    <w:p w:rsidR="00BC7252" w:rsidRPr="00A155F8" w:rsidRDefault="00BC7252" w:rsidP="00BC7252">
      <w:pPr>
        <w:widowControl w:val="0"/>
        <w:spacing w:before="120"/>
        <w:jc w:val="both"/>
        <w:rPr>
          <w:b/>
          <w:color w:val="000000"/>
          <w:sz w:val="22"/>
          <w:szCs w:val="22"/>
        </w:rPr>
      </w:pPr>
      <w:r w:rsidRPr="00A155F8">
        <w:rPr>
          <w:b/>
          <w:color w:val="000000"/>
          <w:sz w:val="22"/>
          <w:szCs w:val="22"/>
        </w:rPr>
        <w:t>14.4 Doklady nezbytné k předání a převzetí díla</w:t>
      </w:r>
    </w:p>
    <w:p w:rsidR="00BC7252" w:rsidRPr="00A155F8" w:rsidRDefault="00BC7252" w:rsidP="00BC7252">
      <w:pPr>
        <w:widowControl w:val="0"/>
        <w:jc w:val="both"/>
        <w:rPr>
          <w:color w:val="000000"/>
          <w:sz w:val="22"/>
          <w:szCs w:val="22"/>
        </w:rPr>
      </w:pPr>
      <w:r w:rsidRPr="009E507B">
        <w:rPr>
          <w:b/>
          <w:color w:val="000000"/>
          <w:sz w:val="22"/>
          <w:szCs w:val="22"/>
        </w:rPr>
        <w:t>14.4.1</w:t>
      </w:r>
      <w:r w:rsidRPr="00A155F8">
        <w:rPr>
          <w:color w:val="000000"/>
          <w:sz w:val="22"/>
          <w:szCs w:val="22"/>
        </w:rPr>
        <w:t xml:space="preserve"> Zhotovitel je povinen připravit a doložit u předávacího a přejímacího řízení zejména tyto doklady:</w:t>
      </w:r>
    </w:p>
    <w:p w:rsidR="00BC7252" w:rsidRPr="00A155F8" w:rsidRDefault="00BC7252" w:rsidP="00BC7252">
      <w:pPr>
        <w:widowControl w:val="0"/>
        <w:numPr>
          <w:ilvl w:val="0"/>
          <w:numId w:val="3"/>
        </w:numPr>
        <w:spacing w:line="276" w:lineRule="auto"/>
        <w:ind w:left="567" w:hanging="283"/>
        <w:jc w:val="both"/>
        <w:rPr>
          <w:color w:val="000000"/>
          <w:sz w:val="22"/>
          <w:szCs w:val="22"/>
        </w:rPr>
      </w:pPr>
      <w:r w:rsidRPr="00A155F8">
        <w:rPr>
          <w:color w:val="000000"/>
          <w:sz w:val="22"/>
          <w:szCs w:val="22"/>
        </w:rPr>
        <w:t>Touto smlouvou požadovaný počet vyhotovení projektové dokumentace skutečného provedení stavby.</w:t>
      </w:r>
    </w:p>
    <w:p w:rsidR="00BC7252" w:rsidRPr="00A155F8" w:rsidRDefault="00BC7252" w:rsidP="00BC7252">
      <w:pPr>
        <w:widowControl w:val="0"/>
        <w:numPr>
          <w:ilvl w:val="0"/>
          <w:numId w:val="3"/>
        </w:numPr>
        <w:spacing w:line="276" w:lineRule="auto"/>
        <w:ind w:left="567" w:hanging="283"/>
        <w:jc w:val="both"/>
        <w:rPr>
          <w:color w:val="000000"/>
          <w:sz w:val="22"/>
          <w:szCs w:val="22"/>
        </w:rPr>
      </w:pPr>
      <w:r w:rsidRPr="00A155F8">
        <w:rPr>
          <w:color w:val="000000"/>
          <w:sz w:val="22"/>
          <w:szCs w:val="22"/>
        </w:rPr>
        <w:t>Zápisy a osvědčení o provedených zkouškách použitých materiálů, certifikáty, prohlášení o shodě, apod.</w:t>
      </w:r>
    </w:p>
    <w:p w:rsidR="00BC7252" w:rsidRPr="00A155F8" w:rsidRDefault="00BC7252" w:rsidP="00BC7252">
      <w:pPr>
        <w:widowControl w:val="0"/>
        <w:numPr>
          <w:ilvl w:val="0"/>
          <w:numId w:val="3"/>
        </w:numPr>
        <w:spacing w:line="276" w:lineRule="auto"/>
        <w:ind w:left="567" w:hanging="283"/>
        <w:jc w:val="both"/>
        <w:rPr>
          <w:color w:val="000000"/>
          <w:sz w:val="22"/>
          <w:szCs w:val="22"/>
        </w:rPr>
      </w:pPr>
      <w:r w:rsidRPr="00A155F8">
        <w:rPr>
          <w:color w:val="000000"/>
          <w:sz w:val="22"/>
          <w:szCs w:val="22"/>
        </w:rPr>
        <w:t>Zápisy a výsledky o prověření prací a konstrukcí zakrytých v průběhu prací,</w:t>
      </w:r>
    </w:p>
    <w:p w:rsidR="00BC7252" w:rsidRPr="00A155F8" w:rsidRDefault="00BC7252" w:rsidP="00BC7252">
      <w:pPr>
        <w:widowControl w:val="0"/>
        <w:numPr>
          <w:ilvl w:val="0"/>
          <w:numId w:val="3"/>
        </w:numPr>
        <w:spacing w:line="276" w:lineRule="auto"/>
        <w:ind w:left="567" w:hanging="283"/>
        <w:jc w:val="both"/>
        <w:rPr>
          <w:color w:val="000000"/>
          <w:sz w:val="22"/>
          <w:szCs w:val="22"/>
        </w:rPr>
      </w:pPr>
      <w:r w:rsidRPr="00A155F8">
        <w:rPr>
          <w:color w:val="000000"/>
          <w:sz w:val="22"/>
          <w:szCs w:val="22"/>
        </w:rPr>
        <w:t>Stavební deník (případně deníky) a deník(y) víceprací (pokud existuje).</w:t>
      </w:r>
    </w:p>
    <w:p w:rsidR="00BC7252" w:rsidRDefault="00BC7252" w:rsidP="00BC7252">
      <w:pPr>
        <w:widowControl w:val="0"/>
        <w:numPr>
          <w:ilvl w:val="0"/>
          <w:numId w:val="3"/>
        </w:numPr>
        <w:spacing w:line="276" w:lineRule="auto"/>
        <w:ind w:left="567" w:hanging="283"/>
        <w:jc w:val="both"/>
        <w:rPr>
          <w:color w:val="000000"/>
          <w:sz w:val="22"/>
          <w:szCs w:val="22"/>
        </w:rPr>
      </w:pPr>
      <w:r w:rsidRPr="00A155F8">
        <w:rPr>
          <w:color w:val="000000"/>
          <w:sz w:val="22"/>
          <w:szCs w:val="22"/>
        </w:rPr>
        <w:t>Popřípadě další doklady předem stanovené objednatelem.</w:t>
      </w:r>
    </w:p>
    <w:p w:rsidR="00BC7252" w:rsidRPr="00A155F8" w:rsidRDefault="00BC7252" w:rsidP="00BC7252">
      <w:pPr>
        <w:widowControl w:val="0"/>
        <w:spacing w:line="276" w:lineRule="auto"/>
        <w:ind w:left="567"/>
        <w:jc w:val="both"/>
        <w:rPr>
          <w:color w:val="000000"/>
          <w:sz w:val="22"/>
          <w:szCs w:val="22"/>
        </w:rPr>
      </w:pPr>
    </w:p>
    <w:p w:rsidR="00BC7252" w:rsidRPr="00A155F8" w:rsidRDefault="00BC7252" w:rsidP="00BC7252">
      <w:pPr>
        <w:widowControl w:val="0"/>
        <w:jc w:val="both"/>
        <w:rPr>
          <w:color w:val="000000"/>
          <w:sz w:val="22"/>
          <w:szCs w:val="22"/>
        </w:rPr>
      </w:pPr>
      <w:r w:rsidRPr="009E507B">
        <w:rPr>
          <w:b/>
          <w:color w:val="000000"/>
          <w:sz w:val="22"/>
          <w:szCs w:val="22"/>
        </w:rPr>
        <w:t>14.4.2</w:t>
      </w:r>
      <w:r w:rsidRPr="00A155F8">
        <w:rPr>
          <w:color w:val="000000"/>
          <w:sz w:val="22"/>
          <w:szCs w:val="22"/>
        </w:rPr>
        <w:t xml:space="preserve"> Nedoloží-li zhotovitel požadované doklady, nepovažuje se dílo za dokončené a schopné předání.</w:t>
      </w:r>
    </w:p>
    <w:p w:rsidR="00BC7252" w:rsidRDefault="00BC7252" w:rsidP="00BC7252">
      <w:pPr>
        <w:widowControl w:val="0"/>
        <w:jc w:val="both"/>
        <w:rPr>
          <w:color w:val="000000"/>
          <w:sz w:val="22"/>
          <w:szCs w:val="22"/>
        </w:rPr>
      </w:pPr>
      <w:r w:rsidRPr="009E507B">
        <w:rPr>
          <w:b/>
          <w:color w:val="000000"/>
          <w:sz w:val="22"/>
          <w:szCs w:val="22"/>
        </w:rPr>
        <w:t>14.4.3</w:t>
      </w:r>
      <w:r w:rsidRPr="00A155F8">
        <w:rPr>
          <w:color w:val="000000"/>
          <w:sz w:val="22"/>
          <w:szCs w:val="22"/>
        </w:rPr>
        <w:t xml:space="preserve"> Objednatel je oprávněn při přejímacím a předávacím řízení požadovat provedení dalších dodatečných zkoušek včetně zdůvodnění proč je požaduje a s uvedením termínu, do kdy je požaduje provést. Tento požadavek může být důvodem k odmítnutí převzetí díla.</w:t>
      </w:r>
    </w:p>
    <w:p w:rsidR="007677FA" w:rsidRDefault="007677FA" w:rsidP="00BC7252">
      <w:pPr>
        <w:widowControl w:val="0"/>
        <w:spacing w:before="240"/>
        <w:jc w:val="center"/>
        <w:rPr>
          <w:b/>
          <w:color w:val="000000"/>
          <w:sz w:val="22"/>
          <w:szCs w:val="22"/>
        </w:rPr>
      </w:pPr>
    </w:p>
    <w:p w:rsidR="00BC7252" w:rsidRDefault="00352D64" w:rsidP="00BC7252">
      <w:pPr>
        <w:widowControl w:val="0"/>
        <w:spacing w:before="240"/>
        <w:jc w:val="center"/>
        <w:rPr>
          <w:b/>
          <w:color w:val="000000"/>
          <w:sz w:val="22"/>
          <w:szCs w:val="22"/>
        </w:rPr>
      </w:pPr>
      <w:r>
        <w:rPr>
          <w:b/>
          <w:color w:val="000000"/>
          <w:sz w:val="22"/>
          <w:szCs w:val="22"/>
        </w:rPr>
        <w:t>Č</w:t>
      </w:r>
      <w:r w:rsidR="00BC7252" w:rsidRPr="00A155F8">
        <w:rPr>
          <w:b/>
          <w:color w:val="000000"/>
          <w:sz w:val="22"/>
          <w:szCs w:val="22"/>
        </w:rPr>
        <w:t>lánek 15 – Záruka za jakost díla</w:t>
      </w:r>
    </w:p>
    <w:p w:rsidR="00BC7252" w:rsidRPr="00A155F8" w:rsidRDefault="00BC7252" w:rsidP="00BC7252">
      <w:pPr>
        <w:widowControl w:val="0"/>
        <w:spacing w:before="120"/>
        <w:jc w:val="both"/>
        <w:rPr>
          <w:b/>
          <w:color w:val="000000"/>
          <w:sz w:val="22"/>
          <w:szCs w:val="22"/>
        </w:rPr>
      </w:pPr>
      <w:r w:rsidRPr="00A155F8">
        <w:rPr>
          <w:b/>
          <w:color w:val="000000"/>
          <w:sz w:val="22"/>
          <w:szCs w:val="22"/>
        </w:rPr>
        <w:t>15.1 Odpovědnost za vady díla</w:t>
      </w:r>
    </w:p>
    <w:p w:rsidR="00BC7252" w:rsidRPr="00C63CEA" w:rsidRDefault="00BC7252" w:rsidP="00BC7252">
      <w:pPr>
        <w:widowControl w:val="0"/>
        <w:jc w:val="both"/>
        <w:rPr>
          <w:color w:val="000000"/>
          <w:sz w:val="22"/>
          <w:szCs w:val="22"/>
        </w:rPr>
      </w:pPr>
      <w:r w:rsidRPr="009E507B">
        <w:rPr>
          <w:b/>
          <w:color w:val="000000"/>
          <w:sz w:val="22"/>
          <w:szCs w:val="22"/>
        </w:rPr>
        <w:lastRenderedPageBreak/>
        <w:t>15.1.1</w:t>
      </w:r>
      <w:r w:rsidRPr="00A155F8">
        <w:rPr>
          <w:color w:val="000000"/>
          <w:sz w:val="22"/>
          <w:szCs w:val="22"/>
        </w:rPr>
        <w:t xml:space="preserve"> </w:t>
      </w:r>
      <w:r w:rsidRPr="00A37202">
        <w:rPr>
          <w:rFonts w:cs="Arial"/>
          <w:color w:val="000000"/>
          <w:sz w:val="22"/>
          <w:szCs w:val="22"/>
        </w:rPr>
        <w:t>Dílo má vady, neodpovídá–li smlouvě.</w:t>
      </w:r>
    </w:p>
    <w:p w:rsidR="00BC7252" w:rsidRPr="00C63CEA" w:rsidRDefault="00BC7252" w:rsidP="00BC7252">
      <w:pPr>
        <w:widowControl w:val="0"/>
        <w:jc w:val="both"/>
        <w:rPr>
          <w:color w:val="000000"/>
          <w:sz w:val="22"/>
          <w:szCs w:val="22"/>
        </w:rPr>
      </w:pPr>
      <w:r w:rsidRPr="009E507B">
        <w:rPr>
          <w:b/>
          <w:color w:val="000000"/>
          <w:sz w:val="22"/>
          <w:szCs w:val="22"/>
        </w:rPr>
        <w:t>15.1.2</w:t>
      </w:r>
      <w:r w:rsidRPr="00C63CEA">
        <w:rPr>
          <w:color w:val="000000"/>
          <w:sz w:val="22"/>
          <w:szCs w:val="22"/>
        </w:rPr>
        <w:t xml:space="preserve"> </w:t>
      </w:r>
      <w:r w:rsidRPr="00A37202">
        <w:rPr>
          <w:color w:val="000000"/>
          <w:sz w:val="22"/>
          <w:szCs w:val="22"/>
        </w:rPr>
        <w:t xml:space="preserve">Zhotovitel provede dílo v souladu s příslušnými částmi </w:t>
      </w:r>
      <w:r w:rsidRPr="00A37202">
        <w:rPr>
          <w:rFonts w:cs="Arial"/>
          <w:color w:val="000000"/>
          <w:sz w:val="22"/>
          <w:szCs w:val="22"/>
        </w:rPr>
        <w:t>projektové dokumentace</w:t>
      </w:r>
      <w:r w:rsidRPr="00A37202">
        <w:rPr>
          <w:color w:val="000000"/>
          <w:sz w:val="22"/>
          <w:szCs w:val="22"/>
        </w:rPr>
        <w:t>. Zhotovitel provede veškeré zkoušky v souladu s projektovou dokumentací a platnými předpisy.</w:t>
      </w:r>
    </w:p>
    <w:p w:rsidR="00BC7252" w:rsidRPr="00A37202" w:rsidRDefault="00BC7252" w:rsidP="00BC7252">
      <w:pPr>
        <w:overflowPunct/>
        <w:autoSpaceDE/>
        <w:autoSpaceDN/>
        <w:adjustRightInd/>
        <w:jc w:val="both"/>
        <w:textAlignment w:val="auto"/>
        <w:rPr>
          <w:color w:val="000000"/>
          <w:sz w:val="22"/>
          <w:szCs w:val="22"/>
        </w:rPr>
      </w:pPr>
      <w:r w:rsidRPr="009E507B">
        <w:rPr>
          <w:b/>
          <w:color w:val="000000"/>
          <w:sz w:val="22"/>
          <w:szCs w:val="22"/>
        </w:rPr>
        <w:t>15.1.3</w:t>
      </w:r>
      <w:r w:rsidRPr="00C63CEA">
        <w:rPr>
          <w:color w:val="000000"/>
          <w:sz w:val="22"/>
          <w:szCs w:val="22"/>
        </w:rPr>
        <w:t xml:space="preserve"> </w:t>
      </w:r>
      <w:r w:rsidRPr="00A37202">
        <w:rPr>
          <w:color w:val="000000"/>
          <w:sz w:val="22"/>
          <w:szCs w:val="22"/>
        </w:rPr>
        <w:t>Zhotovitel odpovídá za vady, jež má dílo v době jeho předání.</w:t>
      </w:r>
    </w:p>
    <w:p w:rsidR="00BC7252" w:rsidRPr="00A37202" w:rsidRDefault="00BC7252" w:rsidP="00BC7252">
      <w:pPr>
        <w:overflowPunct/>
        <w:autoSpaceDE/>
        <w:autoSpaceDN/>
        <w:adjustRightInd/>
        <w:jc w:val="both"/>
        <w:textAlignment w:val="auto"/>
        <w:rPr>
          <w:color w:val="000000"/>
          <w:sz w:val="22"/>
          <w:szCs w:val="22"/>
        </w:rPr>
      </w:pPr>
      <w:r w:rsidRPr="009E507B">
        <w:rPr>
          <w:b/>
          <w:color w:val="000000"/>
          <w:sz w:val="22"/>
          <w:szCs w:val="22"/>
        </w:rPr>
        <w:t>15.1.4</w:t>
      </w:r>
      <w:r w:rsidRPr="00C63CEA">
        <w:rPr>
          <w:color w:val="000000"/>
          <w:sz w:val="22"/>
          <w:szCs w:val="22"/>
        </w:rPr>
        <w:t xml:space="preserve"> </w:t>
      </w:r>
      <w:r w:rsidRPr="00A37202">
        <w:rPr>
          <w:color w:val="000000"/>
          <w:sz w:val="22"/>
          <w:szCs w:val="22"/>
        </w:rPr>
        <w:t xml:space="preserve">Zhotovitel přejímá závazek (záruku za jakost), že dílo bude po dobu záruční doby způsobilé pro použití ke smluvenému účelu. </w:t>
      </w:r>
    </w:p>
    <w:p w:rsidR="00BC7252" w:rsidRPr="00A155F8" w:rsidRDefault="00BC7252" w:rsidP="00BC7252">
      <w:pPr>
        <w:widowControl w:val="0"/>
        <w:spacing w:before="240"/>
        <w:jc w:val="both"/>
        <w:rPr>
          <w:b/>
          <w:color w:val="000000"/>
          <w:sz w:val="22"/>
          <w:szCs w:val="22"/>
        </w:rPr>
      </w:pPr>
      <w:r w:rsidRPr="00A155F8">
        <w:rPr>
          <w:b/>
          <w:color w:val="000000"/>
          <w:sz w:val="22"/>
          <w:szCs w:val="22"/>
        </w:rPr>
        <w:t>15.2 Délka záruční doby</w:t>
      </w:r>
    </w:p>
    <w:p w:rsidR="00BC7252" w:rsidRPr="00A155F8" w:rsidRDefault="00BC7252" w:rsidP="00BC7252">
      <w:pPr>
        <w:widowControl w:val="0"/>
        <w:jc w:val="both"/>
        <w:rPr>
          <w:color w:val="000000"/>
          <w:sz w:val="22"/>
          <w:szCs w:val="22"/>
        </w:rPr>
      </w:pPr>
      <w:r w:rsidRPr="009E507B">
        <w:rPr>
          <w:b/>
          <w:color w:val="000000"/>
          <w:sz w:val="22"/>
          <w:szCs w:val="22"/>
        </w:rPr>
        <w:t>15.2.1</w:t>
      </w:r>
      <w:r w:rsidRPr="00A155F8">
        <w:rPr>
          <w:color w:val="000000"/>
          <w:sz w:val="22"/>
          <w:szCs w:val="22"/>
        </w:rPr>
        <w:t xml:space="preserve"> Záruční lhůta je pro celé dílo sjednaná v délce </w:t>
      </w:r>
      <w:r w:rsidRPr="00A010C2">
        <w:rPr>
          <w:b/>
          <w:color w:val="000000"/>
          <w:sz w:val="22"/>
          <w:szCs w:val="22"/>
        </w:rPr>
        <w:t>60 měsíců</w:t>
      </w:r>
      <w:r w:rsidRPr="00A155F8">
        <w:rPr>
          <w:color w:val="000000"/>
          <w:sz w:val="22"/>
          <w:szCs w:val="22"/>
        </w:rPr>
        <w:t xml:space="preserve">. Záruční lhůta pro dodávky zařízení a materiálu, na něž výrobce těchto zařízení vystavuje samostatný záruční list, se sjednává v délce lhůty poskytnuté výrobcem, nejméně však v délce </w:t>
      </w:r>
      <w:r w:rsidRPr="009E507B">
        <w:rPr>
          <w:b/>
          <w:color w:val="000000"/>
          <w:sz w:val="22"/>
          <w:szCs w:val="22"/>
        </w:rPr>
        <w:t>24 měsíců</w:t>
      </w:r>
      <w:r w:rsidRPr="00A155F8">
        <w:rPr>
          <w:color w:val="000000"/>
          <w:sz w:val="22"/>
          <w:szCs w:val="22"/>
        </w:rPr>
        <w:t>.</w:t>
      </w:r>
    </w:p>
    <w:p w:rsidR="00BC7252" w:rsidRPr="00A155F8" w:rsidRDefault="00BC7252" w:rsidP="00BC7252">
      <w:pPr>
        <w:widowControl w:val="0"/>
        <w:jc w:val="both"/>
        <w:rPr>
          <w:b/>
          <w:color w:val="000000"/>
          <w:sz w:val="22"/>
          <w:szCs w:val="22"/>
        </w:rPr>
      </w:pPr>
      <w:r w:rsidRPr="009E507B">
        <w:rPr>
          <w:b/>
          <w:color w:val="000000"/>
          <w:sz w:val="22"/>
          <w:szCs w:val="22"/>
        </w:rPr>
        <w:t>15.2.2</w:t>
      </w:r>
      <w:r w:rsidRPr="00A155F8">
        <w:rPr>
          <w:color w:val="000000"/>
          <w:sz w:val="22"/>
          <w:szCs w:val="22"/>
        </w:rPr>
        <w:t xml:space="preserve"> Záruční doba počíná běžet dnem oboustranného podpisu protokolu o předání a převzetí díla, pokud v tomto protokolu objednatel neodmítl dílo převzít.</w:t>
      </w:r>
    </w:p>
    <w:p w:rsidR="00BC7252" w:rsidRPr="00A155F8" w:rsidRDefault="00BC7252" w:rsidP="00BC7252">
      <w:pPr>
        <w:widowControl w:val="0"/>
        <w:jc w:val="both"/>
        <w:rPr>
          <w:b/>
          <w:color w:val="000000"/>
          <w:sz w:val="22"/>
          <w:szCs w:val="22"/>
        </w:rPr>
      </w:pPr>
      <w:r w:rsidRPr="009E507B">
        <w:rPr>
          <w:b/>
          <w:color w:val="000000"/>
          <w:sz w:val="22"/>
          <w:szCs w:val="22"/>
        </w:rPr>
        <w:t>15.2.3</w:t>
      </w:r>
      <w:r w:rsidRPr="00A155F8">
        <w:rPr>
          <w:color w:val="000000"/>
          <w:sz w:val="22"/>
          <w:szCs w:val="22"/>
        </w:rPr>
        <w:t xml:space="preserve"> Záruční lhůta neběží po dobu, po kterou objednatel nemohl předmět díla užívat pro vady díla, za které zhotovitel odpovídá.</w:t>
      </w:r>
    </w:p>
    <w:p w:rsidR="00BC7252" w:rsidRPr="00A155F8" w:rsidRDefault="00BC7252" w:rsidP="00BC7252">
      <w:pPr>
        <w:widowControl w:val="0"/>
        <w:jc w:val="both"/>
        <w:rPr>
          <w:color w:val="000000"/>
          <w:sz w:val="22"/>
          <w:szCs w:val="22"/>
        </w:rPr>
      </w:pPr>
      <w:r w:rsidRPr="009E507B">
        <w:rPr>
          <w:b/>
          <w:color w:val="000000"/>
          <w:sz w:val="22"/>
          <w:szCs w:val="22"/>
        </w:rPr>
        <w:t>15.2.4</w:t>
      </w:r>
      <w:r w:rsidRPr="00A155F8">
        <w:rPr>
          <w:color w:val="000000"/>
          <w:sz w:val="22"/>
          <w:szCs w:val="22"/>
        </w:rPr>
        <w:t xml:space="preserve"> Po dobu opravy těch částí díla, které byly v důsledku oprávněné reklamace objednatelem zhotovitelem opravovány, neběží záruční lhůta. Záruční lhůta v těchto případech běží pak dále ode dne následujícího po řádném dokončení reklamační opravy.</w:t>
      </w:r>
    </w:p>
    <w:p w:rsidR="00BC7252" w:rsidRPr="00A155F8" w:rsidRDefault="00BC7252" w:rsidP="00BC7252">
      <w:pPr>
        <w:widowControl w:val="0"/>
        <w:spacing w:before="120"/>
        <w:jc w:val="both"/>
        <w:rPr>
          <w:b/>
          <w:color w:val="000000"/>
          <w:sz w:val="22"/>
          <w:szCs w:val="22"/>
        </w:rPr>
      </w:pPr>
      <w:r w:rsidRPr="00A155F8">
        <w:rPr>
          <w:b/>
          <w:color w:val="000000"/>
          <w:sz w:val="22"/>
          <w:szCs w:val="22"/>
        </w:rPr>
        <w:t>15.3 Způsob uplatnění reklamace</w:t>
      </w:r>
    </w:p>
    <w:p w:rsidR="00BC7252" w:rsidRPr="00A155F8" w:rsidRDefault="00BC7252" w:rsidP="00BC7252">
      <w:pPr>
        <w:widowControl w:val="0"/>
        <w:jc w:val="both"/>
        <w:rPr>
          <w:b/>
          <w:color w:val="000000"/>
          <w:sz w:val="22"/>
          <w:szCs w:val="22"/>
        </w:rPr>
      </w:pPr>
      <w:r w:rsidRPr="009E507B">
        <w:rPr>
          <w:b/>
          <w:color w:val="000000"/>
          <w:sz w:val="22"/>
          <w:szCs w:val="22"/>
        </w:rPr>
        <w:t>15.3.1</w:t>
      </w:r>
      <w:r w:rsidRPr="00A155F8">
        <w:rPr>
          <w:color w:val="000000"/>
          <w:sz w:val="22"/>
          <w:szCs w:val="22"/>
        </w:rPr>
        <w:t xml:space="preserve"> Objednatel je povinen vady písemně reklamovat u zhotovitele bez zbytečného odkladu po jejich zjištění. Oznámení (reklamaci) odešle na adresu zhotovitele uvedenou v článku 1 - Smluvní strany. V reklamaci musí být vady popsány nebo uvedeno jak se projevují. Dále v reklamaci objednatel uvede, jakým způsobem požaduje sjednat nápravu.</w:t>
      </w:r>
    </w:p>
    <w:p w:rsidR="00BC7252" w:rsidRDefault="00BC7252" w:rsidP="00FF52CD">
      <w:pPr>
        <w:widowControl w:val="0"/>
        <w:jc w:val="both"/>
        <w:rPr>
          <w:b/>
          <w:color w:val="000000"/>
          <w:sz w:val="22"/>
          <w:szCs w:val="22"/>
        </w:rPr>
      </w:pPr>
      <w:r w:rsidRPr="009E507B">
        <w:rPr>
          <w:b/>
          <w:color w:val="000000"/>
          <w:sz w:val="22"/>
          <w:szCs w:val="22"/>
        </w:rPr>
        <w:t>15.3.2</w:t>
      </w:r>
      <w:r w:rsidRPr="00A155F8">
        <w:rPr>
          <w:color w:val="000000"/>
          <w:sz w:val="22"/>
          <w:szCs w:val="22"/>
        </w:rPr>
        <w:t xml:space="preserve"> Reklamaci lze uplatnit nejpozději do posledního dne záruční lhůty, přičemž i reklamace odeslaná objednatelem v poslední den záruční lhůty se považuje za včas uplatněnou.</w:t>
      </w:r>
    </w:p>
    <w:p w:rsidR="00BC7252" w:rsidRPr="00A155F8" w:rsidRDefault="00BC7252" w:rsidP="00BC7252">
      <w:pPr>
        <w:widowControl w:val="0"/>
        <w:spacing w:before="120"/>
        <w:jc w:val="both"/>
        <w:rPr>
          <w:b/>
          <w:color w:val="000000"/>
          <w:sz w:val="22"/>
          <w:szCs w:val="22"/>
        </w:rPr>
      </w:pPr>
      <w:r w:rsidRPr="00A155F8">
        <w:rPr>
          <w:b/>
          <w:color w:val="000000"/>
          <w:sz w:val="22"/>
          <w:szCs w:val="22"/>
        </w:rPr>
        <w:t>15.4 Podmínky odstranění reklamovaných vad</w:t>
      </w:r>
    </w:p>
    <w:p w:rsidR="00BC7252" w:rsidRPr="00A155F8" w:rsidRDefault="00BC7252" w:rsidP="00BC7252">
      <w:pPr>
        <w:widowControl w:val="0"/>
        <w:jc w:val="both"/>
        <w:rPr>
          <w:b/>
          <w:color w:val="000000"/>
          <w:sz w:val="22"/>
          <w:szCs w:val="22"/>
        </w:rPr>
      </w:pPr>
      <w:r w:rsidRPr="009E507B">
        <w:rPr>
          <w:b/>
          <w:color w:val="000000"/>
          <w:sz w:val="22"/>
          <w:szCs w:val="22"/>
        </w:rPr>
        <w:t>15.4.1</w:t>
      </w:r>
      <w:r w:rsidRPr="00A155F8">
        <w:rPr>
          <w:color w:val="000000"/>
          <w:sz w:val="22"/>
          <w:szCs w:val="22"/>
        </w:rPr>
        <w:t xml:space="preserve"> Zhotovitel je povinen nejpozději do 5 dnů po obdržení reklamace písemně oznámit objednateli, zda reklamaci uznává či neuznává. Pokud tak neučiní, má se za to, že reklamaci objednatel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w:t>
      </w:r>
    </w:p>
    <w:p w:rsidR="00BC7252" w:rsidRPr="00A155F8" w:rsidRDefault="00BC7252" w:rsidP="00BC7252">
      <w:pPr>
        <w:widowControl w:val="0"/>
        <w:jc w:val="both"/>
        <w:rPr>
          <w:b/>
          <w:color w:val="000000"/>
          <w:sz w:val="22"/>
          <w:szCs w:val="22"/>
        </w:rPr>
      </w:pPr>
      <w:r w:rsidRPr="00FF52CD">
        <w:rPr>
          <w:b/>
          <w:color w:val="000000"/>
          <w:sz w:val="22"/>
          <w:szCs w:val="22"/>
        </w:rPr>
        <w:t xml:space="preserve">15.4.2 </w:t>
      </w:r>
      <w:r w:rsidRPr="00A155F8">
        <w:rPr>
          <w:color w:val="000000"/>
          <w:sz w:val="22"/>
          <w:szCs w:val="22"/>
        </w:rPr>
        <w:t>Zhotovitel je povinen nastoupit neprodleně k odstranění reklamované vady, nejpozději do 15 dnů po obdržení reklamace, a to i v případě, že reklamaci neuznává. Náklady na odstranění reklamované vady nese zhotovitel i ve sporných případech až do rozhodnutí soudu.</w:t>
      </w:r>
    </w:p>
    <w:p w:rsidR="00BC7252" w:rsidRPr="00A155F8" w:rsidRDefault="00BC7252" w:rsidP="00BC7252">
      <w:pPr>
        <w:widowControl w:val="0"/>
        <w:jc w:val="both"/>
        <w:rPr>
          <w:color w:val="000000"/>
          <w:sz w:val="22"/>
          <w:szCs w:val="22"/>
        </w:rPr>
      </w:pPr>
      <w:r w:rsidRPr="00FF52CD">
        <w:rPr>
          <w:b/>
          <w:color w:val="000000"/>
          <w:sz w:val="22"/>
          <w:szCs w:val="22"/>
        </w:rPr>
        <w:t>15.4.3</w:t>
      </w:r>
      <w:r w:rsidRPr="00A155F8">
        <w:rPr>
          <w:color w:val="000000"/>
          <w:sz w:val="22"/>
          <w:szCs w:val="22"/>
        </w:rPr>
        <w:t xml:space="preserve"> Nenastoupí-li zhotovitel k odstranění reklamované vady ani do 20 dnů po obdržení reklamace objednatele, je objednatel oprávněn pověřit odstraněním vady jinou odbornou právnickou nebo fyzickou osobu. Veškeré takto vzniklé náklady uhradí objednateli zhotovitel.</w:t>
      </w:r>
    </w:p>
    <w:p w:rsidR="00BC7252" w:rsidRPr="00A155F8" w:rsidRDefault="00BC7252" w:rsidP="00BC7252">
      <w:pPr>
        <w:widowControl w:val="0"/>
        <w:jc w:val="both"/>
        <w:rPr>
          <w:color w:val="000000"/>
          <w:sz w:val="22"/>
          <w:szCs w:val="22"/>
        </w:rPr>
      </w:pPr>
      <w:r w:rsidRPr="00FF52CD">
        <w:rPr>
          <w:b/>
          <w:color w:val="000000"/>
          <w:sz w:val="22"/>
          <w:szCs w:val="22"/>
        </w:rPr>
        <w:t>15.4.4</w:t>
      </w:r>
      <w:r w:rsidRPr="00A155F8">
        <w:rPr>
          <w:color w:val="000000"/>
          <w:sz w:val="22"/>
          <w:szCs w:val="22"/>
        </w:rPr>
        <w:t xml:space="preserve">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w:t>
      </w:r>
    </w:p>
    <w:p w:rsidR="00BC7252" w:rsidRPr="00A155F8" w:rsidRDefault="00BC7252" w:rsidP="00BC7252">
      <w:pPr>
        <w:widowControl w:val="0"/>
        <w:jc w:val="both"/>
        <w:rPr>
          <w:color w:val="000000"/>
          <w:sz w:val="22"/>
          <w:szCs w:val="22"/>
        </w:rPr>
      </w:pPr>
      <w:r w:rsidRPr="00FF52CD">
        <w:rPr>
          <w:b/>
          <w:color w:val="000000"/>
          <w:sz w:val="22"/>
          <w:szCs w:val="22"/>
        </w:rPr>
        <w:t>15.4.5</w:t>
      </w:r>
      <w:r w:rsidRPr="00A155F8">
        <w:rPr>
          <w:color w:val="000000"/>
          <w:sz w:val="22"/>
          <w:szCs w:val="22"/>
        </w:rPr>
        <w:t xml:space="preserve"> Jestliže objednatel v reklamaci výslovně uvede, že se jedná o havárii, je zhotovitel povinen nastoupit a zahájit odstraňování vady (havárie) </w:t>
      </w:r>
      <w:r w:rsidRPr="00A155F8">
        <w:rPr>
          <w:color w:val="000000"/>
          <w:sz w:val="22"/>
          <w:szCs w:val="22"/>
          <w:u w:val="single"/>
        </w:rPr>
        <w:t>nejpozději do 24 hodin</w:t>
      </w:r>
      <w:r w:rsidRPr="00A155F8">
        <w:rPr>
          <w:color w:val="000000"/>
          <w:sz w:val="22"/>
          <w:szCs w:val="22"/>
        </w:rPr>
        <w:t xml:space="preserve"> po obdržení reklamace (oznámení).</w:t>
      </w:r>
    </w:p>
    <w:p w:rsidR="00BC7252" w:rsidRDefault="00BC7252" w:rsidP="00BC7252">
      <w:pPr>
        <w:widowControl w:val="0"/>
        <w:jc w:val="both"/>
        <w:rPr>
          <w:color w:val="000000"/>
          <w:sz w:val="22"/>
          <w:szCs w:val="22"/>
        </w:rPr>
      </w:pPr>
      <w:r w:rsidRPr="00FF52CD">
        <w:rPr>
          <w:b/>
          <w:color w:val="000000"/>
          <w:sz w:val="22"/>
          <w:szCs w:val="22"/>
        </w:rPr>
        <w:t>15.4.6</w:t>
      </w:r>
      <w:r w:rsidRPr="00A155F8">
        <w:rPr>
          <w:color w:val="000000"/>
          <w:sz w:val="22"/>
          <w:szCs w:val="22"/>
        </w:rPr>
        <w:t xml:space="preserve"> Objednatel je povinen umožnit pracovníkům zhotovitele přístup do prostor nezbytných pro odstranění vady. Pokud tak neučiní, není zhotovitel v prodlení s termínem nastoupení na odstranění vady ani s termínem pro odstranění vady.</w:t>
      </w:r>
    </w:p>
    <w:p w:rsidR="00FF52CD" w:rsidRPr="00A155F8" w:rsidRDefault="00FF52CD" w:rsidP="00BC7252">
      <w:pPr>
        <w:widowControl w:val="0"/>
        <w:jc w:val="both"/>
        <w:rPr>
          <w:color w:val="000000"/>
          <w:sz w:val="22"/>
          <w:szCs w:val="22"/>
        </w:rPr>
      </w:pPr>
    </w:p>
    <w:p w:rsidR="00BC7252" w:rsidRPr="00A155F8" w:rsidRDefault="00BC7252" w:rsidP="00BC7252">
      <w:pPr>
        <w:widowControl w:val="0"/>
        <w:jc w:val="both"/>
        <w:rPr>
          <w:b/>
          <w:color w:val="000000"/>
          <w:sz w:val="22"/>
          <w:szCs w:val="22"/>
        </w:rPr>
      </w:pPr>
      <w:r w:rsidRPr="00A155F8">
        <w:rPr>
          <w:b/>
          <w:color w:val="000000"/>
          <w:sz w:val="22"/>
          <w:szCs w:val="22"/>
        </w:rPr>
        <w:t>15.5 Lhůty pro odstranění reklamovaných vad</w:t>
      </w:r>
    </w:p>
    <w:p w:rsidR="00BC7252" w:rsidRPr="00A155F8" w:rsidRDefault="00BC7252" w:rsidP="00BC7252">
      <w:pPr>
        <w:widowControl w:val="0"/>
        <w:jc w:val="both"/>
        <w:rPr>
          <w:color w:val="000000"/>
          <w:sz w:val="22"/>
          <w:szCs w:val="22"/>
        </w:rPr>
      </w:pPr>
      <w:r w:rsidRPr="00A155F8">
        <w:rPr>
          <w:color w:val="000000"/>
          <w:sz w:val="22"/>
          <w:szCs w:val="22"/>
        </w:rPr>
        <w:t>15.5.1 O odstranění reklamované vady sepíše objednatel protokol, ve kterém potvrdí odstranění vady nebo uvede důvody, pro které odmítá opravu převzít.</w:t>
      </w:r>
    </w:p>
    <w:p w:rsidR="00BC7252" w:rsidRDefault="00BC7252" w:rsidP="00BC7252">
      <w:pPr>
        <w:widowControl w:val="0"/>
        <w:jc w:val="both"/>
        <w:rPr>
          <w:b/>
          <w:color w:val="000000"/>
          <w:sz w:val="22"/>
          <w:szCs w:val="22"/>
        </w:rPr>
      </w:pPr>
    </w:p>
    <w:p w:rsidR="00BC7252" w:rsidRDefault="00BC7252" w:rsidP="00BC7252">
      <w:pPr>
        <w:widowControl w:val="0"/>
        <w:jc w:val="both"/>
        <w:rPr>
          <w:b/>
          <w:color w:val="000000"/>
          <w:sz w:val="22"/>
          <w:szCs w:val="22"/>
        </w:rPr>
      </w:pPr>
    </w:p>
    <w:p w:rsidR="00BC7252" w:rsidRPr="00FF52CD" w:rsidRDefault="00BC7252" w:rsidP="00BC7252">
      <w:pPr>
        <w:widowControl w:val="0"/>
        <w:jc w:val="center"/>
        <w:rPr>
          <w:b/>
          <w:sz w:val="22"/>
          <w:szCs w:val="22"/>
        </w:rPr>
      </w:pPr>
      <w:r w:rsidRPr="00FF52CD">
        <w:rPr>
          <w:b/>
          <w:sz w:val="22"/>
          <w:szCs w:val="22"/>
        </w:rPr>
        <w:t>Článek 16 – Finanční jištění po dobu záruky</w:t>
      </w:r>
    </w:p>
    <w:p w:rsidR="00BC7252" w:rsidRPr="00FF52CD" w:rsidRDefault="00BC7252" w:rsidP="00BC7252">
      <w:pPr>
        <w:widowControl w:val="0"/>
        <w:jc w:val="center"/>
        <w:rPr>
          <w:b/>
          <w:sz w:val="22"/>
          <w:szCs w:val="22"/>
        </w:rPr>
      </w:pPr>
    </w:p>
    <w:p w:rsidR="00BC7252" w:rsidRPr="00FF52CD" w:rsidRDefault="00BC7252" w:rsidP="00BC7252">
      <w:pPr>
        <w:widowControl w:val="0"/>
        <w:jc w:val="both"/>
        <w:rPr>
          <w:sz w:val="22"/>
          <w:szCs w:val="22"/>
        </w:rPr>
      </w:pPr>
      <w:r w:rsidRPr="00FF52CD">
        <w:rPr>
          <w:b/>
          <w:sz w:val="22"/>
          <w:szCs w:val="22"/>
        </w:rPr>
        <w:t>16. 1.</w:t>
      </w:r>
      <w:r w:rsidRPr="00FF52CD">
        <w:rPr>
          <w:sz w:val="22"/>
          <w:szCs w:val="22"/>
        </w:rPr>
        <w:t xml:space="preserve"> Po dobu záruční lhůty si objednatel ponechává na svém účtu finanční </w:t>
      </w:r>
      <w:r w:rsidR="00FF52CD">
        <w:rPr>
          <w:sz w:val="22"/>
          <w:szCs w:val="22"/>
        </w:rPr>
        <w:t>pozastávku ve výši</w:t>
      </w:r>
      <w:r w:rsidRPr="00FF52CD">
        <w:rPr>
          <w:sz w:val="22"/>
          <w:szCs w:val="22"/>
        </w:rPr>
        <w:t xml:space="preserve"> 5% z celkové </w:t>
      </w:r>
      <w:r w:rsidRPr="00FF52CD">
        <w:rPr>
          <w:sz w:val="22"/>
          <w:szCs w:val="22"/>
        </w:rPr>
        <w:lastRenderedPageBreak/>
        <w:t xml:space="preserve">ceny díla </w:t>
      </w:r>
      <w:r w:rsidR="00FF52CD" w:rsidRPr="00FF52CD">
        <w:rPr>
          <w:sz w:val="22"/>
          <w:szCs w:val="22"/>
        </w:rPr>
        <w:t>včetně</w:t>
      </w:r>
      <w:r w:rsidRPr="00FF52CD">
        <w:rPr>
          <w:sz w:val="22"/>
          <w:szCs w:val="22"/>
        </w:rPr>
        <w:t xml:space="preserve"> DPH</w:t>
      </w:r>
      <w:r w:rsidR="00FF52CD" w:rsidRPr="00FF52CD">
        <w:rPr>
          <w:sz w:val="22"/>
          <w:szCs w:val="22"/>
        </w:rPr>
        <w:t>, které může být nahrazeno bankovní zárukou</w:t>
      </w:r>
      <w:r w:rsidR="00FF52CD">
        <w:rPr>
          <w:sz w:val="22"/>
          <w:szCs w:val="22"/>
        </w:rPr>
        <w:t>. Jedná se o</w:t>
      </w:r>
      <w:r w:rsidRPr="00FF52CD">
        <w:rPr>
          <w:sz w:val="22"/>
          <w:szCs w:val="22"/>
        </w:rPr>
        <w:t xml:space="preserve"> finanční garanci, že budou vady na díle odstraněny v dohodnutých termínech Po celou dobu do uvolnění této garance je objednatel oprávněn případné sankce započíst vůči této finanční garanci. Zhotovitel s tímto postupem podpisem na konci této smlouvy výslovně souhlasí.</w:t>
      </w:r>
    </w:p>
    <w:p w:rsidR="00352D64" w:rsidRDefault="00352D64" w:rsidP="00BC7252">
      <w:pPr>
        <w:widowControl w:val="0"/>
        <w:spacing w:before="120"/>
        <w:jc w:val="center"/>
        <w:rPr>
          <w:b/>
          <w:color w:val="000000"/>
          <w:sz w:val="22"/>
          <w:szCs w:val="22"/>
        </w:rPr>
      </w:pPr>
    </w:p>
    <w:p w:rsidR="00BC7252" w:rsidRPr="00A155F8" w:rsidRDefault="00BC7252" w:rsidP="00BC7252">
      <w:pPr>
        <w:widowControl w:val="0"/>
        <w:spacing w:before="120"/>
        <w:jc w:val="center"/>
        <w:rPr>
          <w:b/>
          <w:color w:val="000000"/>
          <w:sz w:val="22"/>
          <w:szCs w:val="22"/>
        </w:rPr>
      </w:pPr>
      <w:r w:rsidRPr="004D1727">
        <w:rPr>
          <w:b/>
          <w:color w:val="000000"/>
          <w:sz w:val="22"/>
          <w:szCs w:val="22"/>
        </w:rPr>
        <w:t>Článek 17 – Pojištění díla</w:t>
      </w:r>
    </w:p>
    <w:p w:rsidR="00BC7252" w:rsidRPr="00A155F8" w:rsidRDefault="00BC7252" w:rsidP="00BC7252">
      <w:pPr>
        <w:widowControl w:val="0"/>
        <w:spacing w:before="120"/>
        <w:jc w:val="both"/>
        <w:rPr>
          <w:b/>
          <w:color w:val="000000"/>
          <w:sz w:val="22"/>
          <w:szCs w:val="22"/>
        </w:rPr>
      </w:pPr>
      <w:r w:rsidRPr="00A155F8">
        <w:rPr>
          <w:b/>
          <w:color w:val="000000"/>
          <w:sz w:val="22"/>
          <w:szCs w:val="22"/>
        </w:rPr>
        <w:t>1</w:t>
      </w:r>
      <w:r>
        <w:rPr>
          <w:b/>
          <w:color w:val="000000"/>
          <w:sz w:val="22"/>
          <w:szCs w:val="22"/>
        </w:rPr>
        <w:t>7</w:t>
      </w:r>
      <w:r w:rsidRPr="00A155F8">
        <w:rPr>
          <w:b/>
          <w:color w:val="000000"/>
          <w:sz w:val="22"/>
          <w:szCs w:val="22"/>
        </w:rPr>
        <w:t>.1 Pojištění zhotovitele</w:t>
      </w:r>
    </w:p>
    <w:p w:rsidR="00BC7252" w:rsidRPr="00A155F8" w:rsidRDefault="00BC7252" w:rsidP="00BC7252">
      <w:pPr>
        <w:widowControl w:val="0"/>
        <w:jc w:val="both"/>
        <w:rPr>
          <w:color w:val="000000"/>
          <w:sz w:val="22"/>
          <w:szCs w:val="22"/>
        </w:rPr>
      </w:pPr>
      <w:r w:rsidRPr="00FF52CD">
        <w:rPr>
          <w:b/>
          <w:color w:val="000000"/>
          <w:sz w:val="22"/>
          <w:szCs w:val="22"/>
        </w:rPr>
        <w:t>17.1.1</w:t>
      </w:r>
      <w:r w:rsidRPr="00A155F8">
        <w:rPr>
          <w:color w:val="000000"/>
          <w:sz w:val="22"/>
          <w:szCs w:val="22"/>
        </w:rPr>
        <w:t xml:space="preserve"> Zhotovitel je povinen být po celou dobu plnění pojištěn proti škodám způsobeným třetím osobám jeho činností včetně možných škod způsobených jeho pracovníky, a to ve výši minimálně </w:t>
      </w:r>
      <w:r w:rsidR="00FF22BE">
        <w:rPr>
          <w:color w:val="000000"/>
          <w:sz w:val="22"/>
          <w:szCs w:val="22"/>
        </w:rPr>
        <w:t>10</w:t>
      </w:r>
      <w:r w:rsidRPr="00A155F8">
        <w:rPr>
          <w:color w:val="000000"/>
          <w:sz w:val="22"/>
          <w:szCs w:val="22"/>
        </w:rPr>
        <w:t xml:space="preserve"> mil Kč.</w:t>
      </w:r>
    </w:p>
    <w:p w:rsidR="00BC7252" w:rsidRDefault="00BC7252" w:rsidP="00FF52CD">
      <w:pPr>
        <w:jc w:val="both"/>
        <w:rPr>
          <w:b/>
          <w:color w:val="000000"/>
          <w:sz w:val="22"/>
          <w:szCs w:val="22"/>
        </w:rPr>
      </w:pPr>
      <w:r w:rsidRPr="00FF52CD">
        <w:rPr>
          <w:b/>
          <w:color w:val="000000"/>
          <w:sz w:val="22"/>
          <w:szCs w:val="22"/>
        </w:rPr>
        <w:t>17.1.2</w:t>
      </w:r>
      <w:r w:rsidRPr="00A155F8">
        <w:rPr>
          <w:color w:val="000000"/>
          <w:sz w:val="22"/>
          <w:szCs w:val="22"/>
        </w:rPr>
        <w:t xml:space="preserve"> Dokladem o pojištění je platná a účinná pojistná smlouva, u níž zhotovitel řádně a včas uhradil pojistné. </w:t>
      </w:r>
      <w:r w:rsidRPr="00A155F8">
        <w:rPr>
          <w:snapToGrid w:val="0"/>
          <w:color w:val="000000"/>
          <w:sz w:val="22"/>
          <w:szCs w:val="22"/>
        </w:rPr>
        <w:t xml:space="preserve">Zhotovitel je povinen předat objednateli notářsky nebo úředně ověřené kopie pojistných smluv a doklad o zaplacení pojistného na celé období realizace na požadované pojištění při podpisu této smlouvy (dokládá pouze vítězný zhotovitel až při podpisu smlouvy). </w:t>
      </w:r>
      <w:r w:rsidRPr="00A155F8">
        <w:rPr>
          <w:color w:val="000000"/>
          <w:sz w:val="22"/>
          <w:szCs w:val="22"/>
        </w:rPr>
        <w:t>Náklady na pojištění nese zhotovitel a má je zahrnuty ve sjednané ceně.</w:t>
      </w:r>
    </w:p>
    <w:p w:rsidR="00BC7252" w:rsidRPr="00A155F8" w:rsidRDefault="00BC7252" w:rsidP="00BC7252">
      <w:pPr>
        <w:widowControl w:val="0"/>
        <w:spacing w:before="240"/>
        <w:jc w:val="both"/>
        <w:rPr>
          <w:b/>
          <w:color w:val="000000"/>
          <w:sz w:val="22"/>
          <w:szCs w:val="22"/>
        </w:rPr>
      </w:pPr>
      <w:r w:rsidRPr="00A155F8">
        <w:rPr>
          <w:b/>
          <w:color w:val="000000"/>
          <w:sz w:val="22"/>
          <w:szCs w:val="22"/>
        </w:rPr>
        <w:t>1</w:t>
      </w:r>
      <w:r>
        <w:rPr>
          <w:b/>
          <w:color w:val="000000"/>
          <w:sz w:val="22"/>
          <w:szCs w:val="22"/>
        </w:rPr>
        <w:t>7</w:t>
      </w:r>
      <w:r w:rsidRPr="00A155F8">
        <w:rPr>
          <w:b/>
          <w:color w:val="000000"/>
          <w:sz w:val="22"/>
          <w:szCs w:val="22"/>
        </w:rPr>
        <w:t>.2 Povinnosti obou stran při vzniku pojistné události</w:t>
      </w:r>
    </w:p>
    <w:p w:rsidR="00BC7252" w:rsidRPr="00A155F8" w:rsidRDefault="00BC7252" w:rsidP="00BC7252">
      <w:pPr>
        <w:widowControl w:val="0"/>
        <w:jc w:val="both"/>
        <w:rPr>
          <w:color w:val="000000"/>
          <w:sz w:val="22"/>
          <w:szCs w:val="22"/>
        </w:rPr>
      </w:pPr>
      <w:r w:rsidRPr="00FF52CD">
        <w:rPr>
          <w:b/>
          <w:color w:val="000000"/>
          <w:sz w:val="22"/>
          <w:szCs w:val="22"/>
        </w:rPr>
        <w:t>17.2.1</w:t>
      </w:r>
      <w:r w:rsidRPr="00A155F8">
        <w:rPr>
          <w:color w:val="000000"/>
          <w:sz w:val="22"/>
          <w:szCs w:val="22"/>
        </w:rPr>
        <w:t xml:space="preserve"> Při vzniku pojistné události zabezpečuje veškeré úkony vůči pojistiteli zhotovitel.</w:t>
      </w:r>
    </w:p>
    <w:p w:rsidR="00BC7252" w:rsidRPr="00A155F8" w:rsidRDefault="00BC7252" w:rsidP="00BC7252">
      <w:pPr>
        <w:widowControl w:val="0"/>
        <w:jc w:val="both"/>
        <w:rPr>
          <w:color w:val="000000"/>
          <w:sz w:val="22"/>
          <w:szCs w:val="22"/>
        </w:rPr>
      </w:pPr>
      <w:r w:rsidRPr="00FF52CD">
        <w:rPr>
          <w:b/>
          <w:color w:val="000000"/>
          <w:sz w:val="22"/>
          <w:szCs w:val="22"/>
        </w:rPr>
        <w:t>17.2.2</w:t>
      </w:r>
      <w:r w:rsidRPr="00A155F8">
        <w:rPr>
          <w:color w:val="000000"/>
          <w:sz w:val="22"/>
          <w:szCs w:val="22"/>
        </w:rPr>
        <w:t xml:space="preserve"> Objednatel je povinen poskytnout v souvislosti s pojistnou událostí zhotoviteli veškerou součinnost, která je v jeho možnostech.</w:t>
      </w:r>
    </w:p>
    <w:p w:rsidR="00BC7252" w:rsidRPr="00A155F8" w:rsidRDefault="00BC7252" w:rsidP="00BC7252">
      <w:pPr>
        <w:widowControl w:val="0"/>
        <w:jc w:val="both"/>
        <w:rPr>
          <w:color w:val="000000"/>
          <w:sz w:val="22"/>
          <w:szCs w:val="22"/>
        </w:rPr>
      </w:pPr>
      <w:r w:rsidRPr="00FF52CD">
        <w:rPr>
          <w:b/>
          <w:color w:val="000000"/>
          <w:sz w:val="22"/>
          <w:szCs w:val="22"/>
        </w:rPr>
        <w:t>17.2.3</w:t>
      </w:r>
      <w:r w:rsidRPr="00A155F8">
        <w:rPr>
          <w:color w:val="000000"/>
          <w:sz w:val="22"/>
          <w:szCs w:val="22"/>
        </w:rPr>
        <w:t xml:space="preserve"> Náklady na pojištění nese zhotovitel a má je zahrnuty ve sjednané ceně.</w:t>
      </w:r>
    </w:p>
    <w:p w:rsidR="00BC7252" w:rsidRDefault="00BC7252" w:rsidP="00BC7252">
      <w:pPr>
        <w:widowControl w:val="0"/>
        <w:jc w:val="both"/>
        <w:rPr>
          <w:color w:val="000000"/>
          <w:sz w:val="22"/>
          <w:szCs w:val="22"/>
        </w:rPr>
      </w:pPr>
    </w:p>
    <w:p w:rsidR="00BC7252" w:rsidRDefault="00BC7252" w:rsidP="00BC7252">
      <w:pPr>
        <w:widowControl w:val="0"/>
        <w:jc w:val="both"/>
        <w:rPr>
          <w:color w:val="000000"/>
          <w:sz w:val="22"/>
          <w:szCs w:val="22"/>
        </w:rPr>
      </w:pPr>
    </w:p>
    <w:p w:rsidR="00BC7252" w:rsidRPr="00A155F8" w:rsidRDefault="00BC7252" w:rsidP="00BC7252">
      <w:pPr>
        <w:widowControl w:val="0"/>
        <w:jc w:val="both"/>
        <w:rPr>
          <w:color w:val="000000"/>
          <w:sz w:val="22"/>
          <w:szCs w:val="22"/>
        </w:rPr>
      </w:pPr>
    </w:p>
    <w:p w:rsidR="00BC7252" w:rsidRDefault="00BC7252" w:rsidP="00BC7252">
      <w:pPr>
        <w:widowControl w:val="0"/>
        <w:spacing w:before="120"/>
        <w:jc w:val="center"/>
        <w:rPr>
          <w:b/>
          <w:color w:val="000000"/>
          <w:sz w:val="22"/>
          <w:szCs w:val="22"/>
        </w:rPr>
      </w:pPr>
      <w:r w:rsidRPr="00A155F8">
        <w:rPr>
          <w:b/>
          <w:color w:val="000000"/>
          <w:sz w:val="22"/>
          <w:szCs w:val="22"/>
        </w:rPr>
        <w:t>Článek 1</w:t>
      </w:r>
      <w:r>
        <w:rPr>
          <w:b/>
          <w:color w:val="000000"/>
          <w:sz w:val="22"/>
          <w:szCs w:val="22"/>
        </w:rPr>
        <w:t>8</w:t>
      </w:r>
      <w:r w:rsidRPr="00A155F8">
        <w:rPr>
          <w:b/>
          <w:color w:val="000000"/>
          <w:sz w:val="22"/>
          <w:szCs w:val="22"/>
        </w:rPr>
        <w:t xml:space="preserve"> – Další povinnosti zhotovitele</w:t>
      </w:r>
    </w:p>
    <w:p w:rsidR="00352D64" w:rsidRDefault="00352D64" w:rsidP="00BC7252">
      <w:pPr>
        <w:overflowPunct/>
        <w:autoSpaceDE/>
        <w:autoSpaceDN/>
        <w:adjustRightInd/>
        <w:jc w:val="both"/>
        <w:textAlignment w:val="auto"/>
        <w:rPr>
          <w:b/>
          <w:color w:val="000000"/>
          <w:sz w:val="22"/>
          <w:szCs w:val="22"/>
        </w:rPr>
      </w:pPr>
    </w:p>
    <w:p w:rsidR="00BC7252" w:rsidRPr="00A155F8" w:rsidRDefault="00BC7252" w:rsidP="00BC7252">
      <w:pPr>
        <w:overflowPunct/>
        <w:autoSpaceDE/>
        <w:autoSpaceDN/>
        <w:adjustRightInd/>
        <w:jc w:val="both"/>
        <w:textAlignment w:val="auto"/>
        <w:rPr>
          <w:color w:val="000000"/>
          <w:sz w:val="22"/>
          <w:szCs w:val="22"/>
        </w:rPr>
      </w:pPr>
      <w:r w:rsidRPr="00FF52CD">
        <w:rPr>
          <w:b/>
          <w:color w:val="000000"/>
          <w:sz w:val="22"/>
          <w:szCs w:val="22"/>
        </w:rPr>
        <w:t>18.1.1</w:t>
      </w:r>
      <w:r w:rsidRPr="00A155F8">
        <w:rPr>
          <w:color w:val="000000"/>
          <w:sz w:val="22"/>
          <w:szCs w:val="22"/>
        </w:rPr>
        <w:t xml:space="preserve"> Zhotovitel si je vědom, že je ve smyslu ust. § 2 písm. e) zákona č. 320/2001 Sb., o finanční kontrole ve veřejné správě a o změně některých zákonů, ve znění pozdějších předpisů (dále jen „zákon o finanční kontrole“), povinen spolupůsobit při výkonu finanční kontroly. </w:t>
      </w:r>
    </w:p>
    <w:p w:rsidR="00BC7252" w:rsidRPr="00A155F8" w:rsidRDefault="00BC7252" w:rsidP="00BC7252">
      <w:pPr>
        <w:overflowPunct/>
        <w:autoSpaceDE/>
        <w:autoSpaceDN/>
        <w:adjustRightInd/>
        <w:jc w:val="both"/>
        <w:textAlignment w:val="auto"/>
        <w:rPr>
          <w:color w:val="000000"/>
          <w:sz w:val="22"/>
          <w:szCs w:val="22"/>
        </w:rPr>
      </w:pPr>
      <w:r w:rsidRPr="00FF52CD">
        <w:rPr>
          <w:b/>
          <w:color w:val="000000"/>
          <w:sz w:val="22"/>
          <w:szCs w:val="22"/>
        </w:rPr>
        <w:t>18.1.2</w:t>
      </w:r>
      <w:r w:rsidRPr="00A155F8">
        <w:rPr>
          <w:color w:val="000000"/>
          <w:sz w:val="22"/>
          <w:szCs w:val="22"/>
        </w:rPr>
        <w:t xml:space="preserve"> Zhotovitel i objednatel je povinen uchovat veškeré dokumenty související s realizací projektu po dobu stanovenou právními předpisy ČR.</w:t>
      </w:r>
    </w:p>
    <w:p w:rsidR="00BC7252" w:rsidRPr="00A155F8" w:rsidRDefault="00BC7252" w:rsidP="00BC7252">
      <w:pPr>
        <w:overflowPunct/>
        <w:autoSpaceDE/>
        <w:autoSpaceDN/>
        <w:adjustRightInd/>
        <w:jc w:val="both"/>
        <w:textAlignment w:val="auto"/>
        <w:rPr>
          <w:rFonts w:cs="Arial"/>
          <w:color w:val="000000"/>
        </w:rPr>
      </w:pPr>
      <w:r w:rsidRPr="00FF52CD">
        <w:rPr>
          <w:b/>
          <w:color w:val="000000"/>
          <w:sz w:val="22"/>
          <w:szCs w:val="22"/>
        </w:rPr>
        <w:t>18.1.</w:t>
      </w:r>
      <w:r w:rsidRPr="00FF52CD">
        <w:rPr>
          <w:b/>
          <w:color w:val="000000"/>
          <w:sz w:val="24"/>
          <w:szCs w:val="22"/>
        </w:rPr>
        <w:t>3</w:t>
      </w:r>
      <w:r w:rsidRPr="00A155F8">
        <w:rPr>
          <w:color w:val="000000"/>
          <w:sz w:val="24"/>
          <w:szCs w:val="22"/>
        </w:rPr>
        <w:t xml:space="preserve"> </w:t>
      </w:r>
      <w:r w:rsidRPr="00A155F8">
        <w:rPr>
          <w:rFonts w:cs="Arial"/>
          <w:color w:val="000000"/>
          <w:sz w:val="22"/>
        </w:rPr>
        <w:t xml:space="preserve">Zhotovitel při realizaci stavby svou činností v žádném případě nezasáhne do práv vlastníků sousedních pozemků. </w:t>
      </w:r>
    </w:p>
    <w:p w:rsidR="00BC7252" w:rsidRDefault="00BC7252" w:rsidP="00BC7252">
      <w:pPr>
        <w:overflowPunct/>
        <w:autoSpaceDE/>
        <w:autoSpaceDN/>
        <w:adjustRightInd/>
        <w:jc w:val="both"/>
        <w:textAlignment w:val="auto"/>
        <w:rPr>
          <w:color w:val="000000"/>
        </w:rPr>
      </w:pPr>
    </w:p>
    <w:p w:rsidR="00BC7252" w:rsidRPr="00A155F8" w:rsidRDefault="00BC7252" w:rsidP="00BC7252">
      <w:pPr>
        <w:overflowPunct/>
        <w:autoSpaceDE/>
        <w:autoSpaceDN/>
        <w:adjustRightInd/>
        <w:jc w:val="both"/>
        <w:textAlignment w:val="auto"/>
        <w:rPr>
          <w:color w:val="000000"/>
        </w:rPr>
      </w:pPr>
    </w:p>
    <w:p w:rsidR="00BC7252" w:rsidRDefault="00BC7252" w:rsidP="00BC7252">
      <w:pPr>
        <w:widowControl w:val="0"/>
        <w:spacing w:before="120"/>
        <w:jc w:val="center"/>
        <w:rPr>
          <w:b/>
          <w:color w:val="000000"/>
          <w:sz w:val="22"/>
          <w:szCs w:val="22"/>
        </w:rPr>
      </w:pPr>
      <w:r w:rsidRPr="00A155F8">
        <w:rPr>
          <w:b/>
          <w:color w:val="000000"/>
          <w:sz w:val="22"/>
          <w:szCs w:val="22"/>
        </w:rPr>
        <w:t>Článek 1</w:t>
      </w:r>
      <w:r>
        <w:rPr>
          <w:b/>
          <w:color w:val="000000"/>
          <w:sz w:val="22"/>
          <w:szCs w:val="22"/>
        </w:rPr>
        <w:t>9</w:t>
      </w:r>
      <w:r w:rsidRPr="00A155F8">
        <w:rPr>
          <w:b/>
          <w:color w:val="000000"/>
          <w:sz w:val="22"/>
          <w:szCs w:val="22"/>
        </w:rPr>
        <w:t xml:space="preserve"> – Ostatní a závěrečná ustanovení včetně řešení sporů</w:t>
      </w:r>
    </w:p>
    <w:p w:rsidR="00BC7252" w:rsidRPr="00A155F8" w:rsidRDefault="00BC7252" w:rsidP="00BC7252">
      <w:pPr>
        <w:widowControl w:val="0"/>
        <w:spacing w:before="120"/>
        <w:jc w:val="center"/>
        <w:rPr>
          <w:b/>
          <w:color w:val="000000"/>
          <w:sz w:val="22"/>
          <w:szCs w:val="22"/>
        </w:rPr>
      </w:pPr>
    </w:p>
    <w:p w:rsidR="00BC7252" w:rsidRPr="00A155F8" w:rsidRDefault="00BC7252" w:rsidP="00BC7252">
      <w:pPr>
        <w:overflowPunct/>
        <w:autoSpaceDE/>
        <w:autoSpaceDN/>
        <w:adjustRightInd/>
        <w:jc w:val="both"/>
        <w:textAlignment w:val="auto"/>
        <w:rPr>
          <w:color w:val="000000"/>
          <w:sz w:val="22"/>
          <w:szCs w:val="22"/>
        </w:rPr>
      </w:pPr>
      <w:r w:rsidRPr="00FF52CD">
        <w:rPr>
          <w:b/>
          <w:color w:val="000000"/>
          <w:sz w:val="22"/>
          <w:szCs w:val="22"/>
        </w:rPr>
        <w:t>19.1</w:t>
      </w:r>
      <w:r>
        <w:rPr>
          <w:color w:val="000000"/>
          <w:sz w:val="22"/>
          <w:szCs w:val="22"/>
        </w:rPr>
        <w:t xml:space="preserve"> </w:t>
      </w:r>
      <w:r w:rsidRPr="00A155F8">
        <w:rPr>
          <w:color w:val="000000"/>
          <w:sz w:val="22"/>
          <w:szCs w:val="22"/>
        </w:rPr>
        <w:t>Pokud v této smlouvě není stanoveno jinak, řídí se právní vztahy z ní vyplývající příslušnými</w:t>
      </w:r>
    </w:p>
    <w:p w:rsidR="00D2504E" w:rsidRDefault="00BC7252" w:rsidP="00D2504E">
      <w:pPr>
        <w:overflowPunct/>
        <w:autoSpaceDE/>
        <w:autoSpaceDN/>
        <w:adjustRightInd/>
        <w:jc w:val="both"/>
        <w:textAlignment w:val="auto"/>
        <w:rPr>
          <w:color w:val="000000"/>
          <w:sz w:val="22"/>
          <w:szCs w:val="22"/>
        </w:rPr>
      </w:pPr>
      <w:r w:rsidRPr="00A155F8">
        <w:rPr>
          <w:color w:val="000000"/>
          <w:sz w:val="22"/>
          <w:szCs w:val="22"/>
        </w:rPr>
        <w:t>Ustanoveními občanského zákoníku.</w:t>
      </w:r>
    </w:p>
    <w:p w:rsidR="00D2504E" w:rsidRDefault="00D2504E" w:rsidP="00D2504E">
      <w:pPr>
        <w:overflowPunct/>
        <w:autoSpaceDE/>
        <w:autoSpaceDN/>
        <w:adjustRightInd/>
        <w:jc w:val="both"/>
        <w:textAlignment w:val="auto"/>
        <w:rPr>
          <w:color w:val="000000"/>
          <w:sz w:val="22"/>
          <w:szCs w:val="22"/>
        </w:rPr>
      </w:pPr>
    </w:p>
    <w:p w:rsidR="00D2504E" w:rsidRDefault="00BC7252" w:rsidP="00D2504E">
      <w:pPr>
        <w:overflowPunct/>
        <w:autoSpaceDE/>
        <w:autoSpaceDN/>
        <w:adjustRightInd/>
        <w:jc w:val="both"/>
        <w:textAlignment w:val="auto"/>
        <w:rPr>
          <w:color w:val="000000"/>
          <w:sz w:val="22"/>
          <w:szCs w:val="22"/>
        </w:rPr>
      </w:pPr>
      <w:r w:rsidRPr="00D2504E">
        <w:rPr>
          <w:b/>
          <w:color w:val="000000"/>
          <w:sz w:val="22"/>
          <w:szCs w:val="22"/>
        </w:rPr>
        <w:t>19.2</w:t>
      </w:r>
      <w:r w:rsidRPr="00A155F8">
        <w:rPr>
          <w:color w:val="000000"/>
          <w:sz w:val="22"/>
          <w:szCs w:val="22"/>
        </w:rPr>
        <w:t xml:space="preserve"> Tato smlouva nabývá platnosti a účinnosti dnem jejího podepsání oběma smluvními stranami a tímto dnem jsou její účastníci svými projevy vázáni.</w:t>
      </w:r>
    </w:p>
    <w:p w:rsidR="00D2504E" w:rsidRDefault="00D2504E" w:rsidP="00D2504E">
      <w:pPr>
        <w:overflowPunct/>
        <w:autoSpaceDE/>
        <w:autoSpaceDN/>
        <w:adjustRightInd/>
        <w:jc w:val="both"/>
        <w:textAlignment w:val="auto"/>
        <w:rPr>
          <w:color w:val="000000"/>
          <w:sz w:val="22"/>
          <w:szCs w:val="22"/>
        </w:rPr>
      </w:pPr>
    </w:p>
    <w:p w:rsidR="00D2504E" w:rsidRDefault="00BC7252" w:rsidP="00D2504E">
      <w:pPr>
        <w:overflowPunct/>
        <w:autoSpaceDE/>
        <w:autoSpaceDN/>
        <w:adjustRightInd/>
        <w:jc w:val="both"/>
        <w:textAlignment w:val="auto"/>
        <w:rPr>
          <w:color w:val="000000"/>
          <w:sz w:val="22"/>
          <w:szCs w:val="22"/>
        </w:rPr>
      </w:pPr>
      <w:r w:rsidRPr="00D2504E">
        <w:rPr>
          <w:b/>
          <w:color w:val="000000"/>
          <w:sz w:val="22"/>
          <w:szCs w:val="22"/>
        </w:rPr>
        <w:t>19.3</w:t>
      </w:r>
      <w:r w:rsidRPr="00A155F8">
        <w:rPr>
          <w:color w:val="000000"/>
          <w:sz w:val="22"/>
          <w:szCs w:val="22"/>
        </w:rPr>
        <w:t xml:space="preserve"> Tuto smlouvu lze měnit či doplňovat pouze po dohodě smluvních stran formou písemných a číslovaných dodatků dle článku 2 - Základní ustanovení, které budou výslovně prohlášeny za dodatek této smlouvy a podepsány oprávněnými zástupci smluvních stran. Změnit nebo doplnit tuto smlouvu mohou smluvní strany jen v případě, že tím nebudou porušeny podmínky zadání veřejné zakázky a zákona č. 13</w:t>
      </w:r>
      <w:r>
        <w:rPr>
          <w:color w:val="000000"/>
          <w:sz w:val="22"/>
          <w:szCs w:val="22"/>
        </w:rPr>
        <w:t>4</w:t>
      </w:r>
      <w:r w:rsidRPr="00A155F8">
        <w:rPr>
          <w:color w:val="000000"/>
          <w:sz w:val="22"/>
          <w:szCs w:val="22"/>
        </w:rPr>
        <w:t>/20</w:t>
      </w:r>
      <w:r>
        <w:rPr>
          <w:color w:val="000000"/>
          <w:sz w:val="22"/>
          <w:szCs w:val="22"/>
        </w:rPr>
        <w:t>1</w:t>
      </w:r>
      <w:r w:rsidRPr="00A155F8">
        <w:rPr>
          <w:color w:val="000000"/>
          <w:sz w:val="22"/>
          <w:szCs w:val="22"/>
        </w:rPr>
        <w:t xml:space="preserve">6 Sb., o veřejných zakázkách, ve znění pozdějších předpisů.   </w:t>
      </w:r>
    </w:p>
    <w:p w:rsidR="00D2504E" w:rsidRDefault="00D2504E" w:rsidP="00D2504E">
      <w:pPr>
        <w:overflowPunct/>
        <w:autoSpaceDE/>
        <w:autoSpaceDN/>
        <w:adjustRightInd/>
        <w:jc w:val="both"/>
        <w:textAlignment w:val="auto"/>
        <w:rPr>
          <w:color w:val="000000"/>
          <w:sz w:val="22"/>
          <w:szCs w:val="22"/>
        </w:rPr>
      </w:pPr>
    </w:p>
    <w:p w:rsidR="00BC7252" w:rsidRPr="00D2504E" w:rsidRDefault="00BC7252" w:rsidP="00D2504E">
      <w:pPr>
        <w:overflowPunct/>
        <w:autoSpaceDE/>
        <w:autoSpaceDN/>
        <w:adjustRightInd/>
        <w:jc w:val="both"/>
        <w:textAlignment w:val="auto"/>
        <w:rPr>
          <w:color w:val="000000"/>
          <w:sz w:val="22"/>
          <w:szCs w:val="22"/>
        </w:rPr>
      </w:pPr>
      <w:r w:rsidRPr="00D2504E">
        <w:rPr>
          <w:b/>
          <w:color w:val="000000"/>
          <w:sz w:val="22"/>
          <w:szCs w:val="22"/>
        </w:rPr>
        <w:t>19.4</w:t>
      </w:r>
      <w:r w:rsidRPr="00A155F8">
        <w:rPr>
          <w:color w:val="000000"/>
          <w:sz w:val="22"/>
          <w:szCs w:val="22"/>
        </w:rPr>
        <w:t xml:space="preserve"> Případné spory budou řešeny smírnou cestou. Pokud nebude dosaženo smíru, budou řešeny místně a věcně příslušným soudem.</w:t>
      </w:r>
    </w:p>
    <w:p w:rsidR="00352D64" w:rsidRDefault="00352D64" w:rsidP="00BC7252">
      <w:pPr>
        <w:pStyle w:val="Nadpis1"/>
        <w:ind w:left="0" w:firstLine="0"/>
        <w:jc w:val="both"/>
        <w:rPr>
          <w:rFonts w:ascii="Times New Roman" w:hAnsi="Times New Roman"/>
          <w:color w:val="000000"/>
          <w:sz w:val="22"/>
          <w:szCs w:val="22"/>
          <w:lang w:val="cs-CZ"/>
        </w:rPr>
      </w:pPr>
    </w:p>
    <w:p w:rsidR="00BC7252" w:rsidRPr="00A155F8" w:rsidRDefault="00BC7252" w:rsidP="00BC7252">
      <w:pPr>
        <w:pStyle w:val="Nadpis1"/>
        <w:ind w:left="0" w:firstLine="0"/>
        <w:jc w:val="both"/>
        <w:rPr>
          <w:rFonts w:ascii="Times New Roman" w:hAnsi="Times New Roman"/>
          <w:b w:val="0"/>
          <w:color w:val="000000"/>
          <w:sz w:val="22"/>
          <w:szCs w:val="22"/>
        </w:rPr>
      </w:pPr>
      <w:r w:rsidRPr="00A155F8">
        <w:rPr>
          <w:rFonts w:ascii="Times New Roman" w:hAnsi="Times New Roman"/>
          <w:color w:val="000000"/>
          <w:sz w:val="22"/>
          <w:szCs w:val="22"/>
        </w:rPr>
        <w:t>1</w:t>
      </w:r>
      <w:r>
        <w:rPr>
          <w:rFonts w:ascii="Times New Roman" w:hAnsi="Times New Roman"/>
          <w:color w:val="000000"/>
          <w:sz w:val="22"/>
          <w:szCs w:val="22"/>
          <w:lang w:val="cs-CZ"/>
        </w:rPr>
        <w:t>9</w:t>
      </w:r>
      <w:r w:rsidRPr="00A155F8">
        <w:rPr>
          <w:rFonts w:ascii="Times New Roman" w:hAnsi="Times New Roman"/>
          <w:color w:val="000000"/>
          <w:sz w:val="22"/>
          <w:szCs w:val="22"/>
        </w:rPr>
        <w:t>.5</w:t>
      </w:r>
      <w:r w:rsidRPr="00A155F8">
        <w:rPr>
          <w:rFonts w:ascii="Times New Roman" w:hAnsi="Times New Roman"/>
          <w:b w:val="0"/>
          <w:color w:val="000000"/>
          <w:sz w:val="22"/>
          <w:szCs w:val="22"/>
        </w:rPr>
        <w:t xml:space="preserve"> Pokud některé smluvní ustanovení odkazuje na právní předpis, který bude v průběhu doby trvání této smlouvy novelizován nebo bude přijat (nabude účinnosti) předpis nový, který jej nahradí, budou se smluvní </w:t>
      </w:r>
      <w:r w:rsidRPr="00A155F8">
        <w:rPr>
          <w:rFonts w:ascii="Times New Roman" w:hAnsi="Times New Roman"/>
          <w:b w:val="0"/>
          <w:color w:val="000000"/>
          <w:sz w:val="22"/>
          <w:szCs w:val="22"/>
        </w:rPr>
        <w:lastRenderedPageBreak/>
        <w:t>strany při plnění předmětu této smlouvy vždy řídit příslušným aktuálně platným a účinným předpisem upravujícím danou záležitost.</w:t>
      </w:r>
    </w:p>
    <w:p w:rsidR="00352D64" w:rsidRDefault="00352D64" w:rsidP="00BC7252">
      <w:pPr>
        <w:pStyle w:val="Nadpis1"/>
        <w:ind w:left="0" w:firstLine="0"/>
        <w:jc w:val="both"/>
        <w:rPr>
          <w:rFonts w:ascii="Times New Roman" w:hAnsi="Times New Roman"/>
          <w:color w:val="000000"/>
          <w:sz w:val="22"/>
          <w:szCs w:val="22"/>
          <w:lang w:val="cs-CZ"/>
        </w:rPr>
      </w:pPr>
    </w:p>
    <w:p w:rsidR="00BC7252" w:rsidRPr="00A155F8" w:rsidRDefault="00BC7252" w:rsidP="00BC7252">
      <w:pPr>
        <w:pStyle w:val="Nadpis1"/>
        <w:ind w:left="0" w:firstLine="0"/>
        <w:jc w:val="both"/>
        <w:rPr>
          <w:rFonts w:ascii="Times New Roman" w:hAnsi="Times New Roman"/>
          <w:b w:val="0"/>
          <w:color w:val="000000"/>
          <w:sz w:val="22"/>
          <w:szCs w:val="22"/>
        </w:rPr>
      </w:pPr>
      <w:r w:rsidRPr="00A155F8">
        <w:rPr>
          <w:rFonts w:ascii="Times New Roman" w:hAnsi="Times New Roman"/>
          <w:color w:val="000000"/>
          <w:sz w:val="22"/>
          <w:szCs w:val="22"/>
        </w:rPr>
        <w:t>1</w:t>
      </w:r>
      <w:r>
        <w:rPr>
          <w:rFonts w:ascii="Times New Roman" w:hAnsi="Times New Roman"/>
          <w:color w:val="000000"/>
          <w:sz w:val="22"/>
          <w:szCs w:val="22"/>
          <w:lang w:val="cs-CZ"/>
        </w:rPr>
        <w:t>9</w:t>
      </w:r>
      <w:r w:rsidRPr="00A155F8">
        <w:rPr>
          <w:rFonts w:ascii="Times New Roman" w:hAnsi="Times New Roman"/>
          <w:color w:val="000000"/>
          <w:sz w:val="22"/>
          <w:szCs w:val="22"/>
        </w:rPr>
        <w:t>.6</w:t>
      </w:r>
      <w:r w:rsidRPr="00A155F8">
        <w:rPr>
          <w:rFonts w:ascii="Times New Roman" w:hAnsi="Times New Roman"/>
          <w:b w:val="0"/>
          <w:color w:val="000000"/>
          <w:sz w:val="22"/>
          <w:szCs w:val="22"/>
        </w:rPr>
        <w:t xml:space="preserve"> Smlouva je vyhotovena v</w:t>
      </w:r>
      <w:r w:rsidRPr="00A155F8">
        <w:rPr>
          <w:rFonts w:ascii="Times New Roman" w:hAnsi="Times New Roman"/>
          <w:b w:val="0"/>
          <w:color w:val="000000"/>
          <w:sz w:val="22"/>
          <w:szCs w:val="22"/>
          <w:lang w:val="cs-CZ"/>
        </w:rPr>
        <w:t>e</w:t>
      </w:r>
      <w:r w:rsidRPr="00A155F8">
        <w:rPr>
          <w:rFonts w:ascii="Times New Roman" w:hAnsi="Times New Roman"/>
          <w:b w:val="0"/>
          <w:color w:val="000000"/>
          <w:sz w:val="22"/>
          <w:szCs w:val="22"/>
        </w:rPr>
        <w:t> </w:t>
      </w:r>
      <w:r w:rsidRPr="00A155F8">
        <w:rPr>
          <w:rFonts w:ascii="Times New Roman" w:hAnsi="Times New Roman"/>
          <w:b w:val="0"/>
          <w:color w:val="000000"/>
          <w:sz w:val="22"/>
          <w:szCs w:val="22"/>
          <w:lang w:val="cs-CZ"/>
        </w:rPr>
        <w:t>4</w:t>
      </w:r>
      <w:r w:rsidRPr="00A155F8">
        <w:rPr>
          <w:rFonts w:ascii="Times New Roman" w:hAnsi="Times New Roman"/>
          <w:b w:val="0"/>
          <w:color w:val="000000"/>
          <w:sz w:val="22"/>
          <w:szCs w:val="22"/>
        </w:rPr>
        <w:t xml:space="preserve"> stejnopisech, s platností originálu, podepsaných vlastnoručně oprávněnými zástupci smluvních stran, z nichž objednateli náleží </w:t>
      </w:r>
      <w:r w:rsidRPr="00A155F8">
        <w:rPr>
          <w:rFonts w:ascii="Times New Roman" w:hAnsi="Times New Roman"/>
          <w:b w:val="0"/>
          <w:color w:val="000000"/>
          <w:sz w:val="22"/>
          <w:szCs w:val="22"/>
          <w:lang w:val="cs-CZ"/>
        </w:rPr>
        <w:t>2</w:t>
      </w:r>
      <w:r w:rsidRPr="00A155F8">
        <w:rPr>
          <w:rFonts w:ascii="Times New Roman" w:hAnsi="Times New Roman"/>
          <w:b w:val="0"/>
          <w:color w:val="000000"/>
          <w:sz w:val="22"/>
          <w:szCs w:val="22"/>
        </w:rPr>
        <w:t xml:space="preserve"> výtisk</w:t>
      </w:r>
      <w:r w:rsidRPr="00A155F8">
        <w:rPr>
          <w:rFonts w:ascii="Times New Roman" w:hAnsi="Times New Roman"/>
          <w:b w:val="0"/>
          <w:color w:val="000000"/>
          <w:sz w:val="22"/>
          <w:szCs w:val="22"/>
          <w:lang w:val="cs-CZ"/>
        </w:rPr>
        <w:t>y</w:t>
      </w:r>
      <w:r w:rsidRPr="00A155F8">
        <w:rPr>
          <w:rFonts w:ascii="Times New Roman" w:hAnsi="Times New Roman"/>
          <w:b w:val="0"/>
          <w:color w:val="000000"/>
          <w:sz w:val="22"/>
          <w:szCs w:val="22"/>
        </w:rPr>
        <w:t xml:space="preserve"> a zhotoviteli 2 výtisky. V stejném počtu výtisků se vyhotovují i případné dodatky smlouvy.</w:t>
      </w:r>
    </w:p>
    <w:p w:rsidR="00352D64" w:rsidRDefault="00352D64" w:rsidP="00BC7252">
      <w:pPr>
        <w:pStyle w:val="Zkladntext"/>
        <w:rPr>
          <w:b/>
          <w:sz w:val="22"/>
          <w:szCs w:val="22"/>
          <w:lang w:val="cs-CZ"/>
        </w:rPr>
      </w:pPr>
    </w:p>
    <w:p w:rsidR="00BC7252" w:rsidRPr="00A155F8" w:rsidRDefault="00BC7252" w:rsidP="00BC7252">
      <w:pPr>
        <w:pStyle w:val="Zkladntext"/>
        <w:rPr>
          <w:snapToGrid w:val="0"/>
          <w:sz w:val="22"/>
          <w:szCs w:val="22"/>
          <w:lang w:val="cs-CZ"/>
        </w:rPr>
      </w:pPr>
      <w:r w:rsidRPr="00A155F8">
        <w:rPr>
          <w:b/>
          <w:sz w:val="22"/>
          <w:szCs w:val="22"/>
        </w:rPr>
        <w:t>1</w:t>
      </w:r>
      <w:r>
        <w:rPr>
          <w:b/>
          <w:sz w:val="22"/>
          <w:szCs w:val="22"/>
          <w:lang w:val="cs-CZ"/>
        </w:rPr>
        <w:t>9</w:t>
      </w:r>
      <w:r w:rsidRPr="00A155F8">
        <w:rPr>
          <w:b/>
          <w:sz w:val="22"/>
          <w:szCs w:val="22"/>
        </w:rPr>
        <w:t>.7</w:t>
      </w:r>
      <w:r w:rsidRPr="00A155F8">
        <w:rPr>
          <w:sz w:val="22"/>
          <w:szCs w:val="22"/>
        </w:rPr>
        <w:t xml:space="preserve"> </w:t>
      </w:r>
      <w:r w:rsidRPr="00A155F8">
        <w:rPr>
          <w:snapToGrid w:val="0"/>
          <w:sz w:val="22"/>
          <w:szCs w:val="22"/>
        </w:rPr>
        <w:t>Smluvní strany shodně prohlašují, že si smlouvu před jejím podpisem přečetly a že byla uzavřena po</w:t>
      </w:r>
      <w:r w:rsidRPr="00A155F8">
        <w:rPr>
          <w:snapToGrid w:val="0"/>
          <w:sz w:val="22"/>
          <w:szCs w:val="22"/>
          <w:lang w:val="cs-CZ"/>
        </w:rPr>
        <w:t> </w:t>
      </w:r>
      <w:r w:rsidRPr="00A155F8">
        <w:rPr>
          <w:snapToGrid w:val="0"/>
          <w:sz w:val="22"/>
          <w:szCs w:val="22"/>
        </w:rPr>
        <w:t>vzájemném projednání podle jejich pravé a svobodné vůle určitě, vážně a srozumitelně, nikoliv v tísni nebo za nápadně nevýhodných podmínek, a že se dohodly o celém jejím obsahu, což stvrzují svými podpisy.</w:t>
      </w:r>
    </w:p>
    <w:p w:rsidR="00352D64" w:rsidRDefault="00352D64" w:rsidP="00BC7252">
      <w:pPr>
        <w:pStyle w:val="Nadpis1"/>
        <w:ind w:left="0" w:firstLine="0"/>
        <w:jc w:val="both"/>
        <w:rPr>
          <w:rFonts w:ascii="Times New Roman" w:hAnsi="Times New Roman"/>
          <w:color w:val="000000"/>
          <w:sz w:val="22"/>
          <w:szCs w:val="22"/>
          <w:lang w:val="cs-CZ"/>
        </w:rPr>
      </w:pPr>
    </w:p>
    <w:p w:rsidR="00BC7252" w:rsidRDefault="00BC7252" w:rsidP="00BC7252">
      <w:pPr>
        <w:pStyle w:val="Nadpis1"/>
        <w:ind w:left="0" w:firstLine="0"/>
        <w:jc w:val="both"/>
        <w:rPr>
          <w:rFonts w:ascii="Times New Roman" w:hAnsi="Times New Roman"/>
          <w:b w:val="0"/>
          <w:color w:val="000000"/>
          <w:sz w:val="22"/>
          <w:szCs w:val="22"/>
          <w:lang w:val="cs-CZ"/>
        </w:rPr>
      </w:pPr>
      <w:r w:rsidRPr="00A155F8">
        <w:rPr>
          <w:rFonts w:ascii="Times New Roman" w:hAnsi="Times New Roman"/>
          <w:color w:val="000000"/>
          <w:sz w:val="22"/>
          <w:szCs w:val="22"/>
        </w:rPr>
        <w:t>1</w:t>
      </w:r>
      <w:r>
        <w:rPr>
          <w:rFonts w:ascii="Times New Roman" w:hAnsi="Times New Roman"/>
          <w:color w:val="000000"/>
          <w:sz w:val="22"/>
          <w:szCs w:val="22"/>
          <w:lang w:val="cs-CZ"/>
        </w:rPr>
        <w:t>9</w:t>
      </w:r>
      <w:r w:rsidRPr="00A155F8">
        <w:rPr>
          <w:rFonts w:ascii="Times New Roman" w:hAnsi="Times New Roman"/>
          <w:color w:val="000000"/>
          <w:sz w:val="22"/>
          <w:szCs w:val="22"/>
        </w:rPr>
        <w:t>.8</w:t>
      </w:r>
      <w:r w:rsidRPr="00A155F8">
        <w:rPr>
          <w:rFonts w:ascii="Times New Roman" w:hAnsi="Times New Roman"/>
          <w:b w:val="0"/>
          <w:color w:val="000000"/>
          <w:sz w:val="22"/>
          <w:szCs w:val="22"/>
        </w:rPr>
        <w:t xml:space="preserve"> Zhotovitel akceptuje a respektuje,</w:t>
      </w:r>
      <w:r>
        <w:rPr>
          <w:rFonts w:ascii="Times New Roman" w:hAnsi="Times New Roman"/>
          <w:b w:val="0"/>
          <w:color w:val="000000"/>
          <w:sz w:val="22"/>
          <w:szCs w:val="22"/>
          <w:lang w:val="cs-CZ"/>
        </w:rPr>
        <w:t xml:space="preserve"> povinnosti objednatele podle zákona č. </w:t>
      </w:r>
      <w:r w:rsidRPr="00A155F8">
        <w:rPr>
          <w:rFonts w:ascii="Times New Roman" w:hAnsi="Times New Roman"/>
          <w:b w:val="0"/>
          <w:color w:val="000000"/>
          <w:sz w:val="22"/>
          <w:szCs w:val="22"/>
        </w:rPr>
        <w:t xml:space="preserve"> č.</w:t>
      </w:r>
      <w:r w:rsidRPr="00A155F8">
        <w:rPr>
          <w:rFonts w:ascii="Times New Roman" w:hAnsi="Times New Roman"/>
          <w:b w:val="0"/>
          <w:snapToGrid w:val="0"/>
          <w:color w:val="000000"/>
          <w:sz w:val="22"/>
          <w:szCs w:val="22"/>
        </w:rPr>
        <w:t> </w:t>
      </w:r>
      <w:r w:rsidRPr="00A155F8">
        <w:rPr>
          <w:rFonts w:ascii="Times New Roman" w:hAnsi="Times New Roman"/>
          <w:b w:val="0"/>
          <w:color w:val="000000"/>
          <w:sz w:val="22"/>
          <w:szCs w:val="22"/>
        </w:rPr>
        <w:t>13</w:t>
      </w:r>
      <w:r>
        <w:rPr>
          <w:rFonts w:ascii="Times New Roman" w:hAnsi="Times New Roman"/>
          <w:b w:val="0"/>
          <w:color w:val="000000"/>
          <w:sz w:val="22"/>
          <w:szCs w:val="22"/>
          <w:lang w:val="cs-CZ"/>
        </w:rPr>
        <w:t>4</w:t>
      </w:r>
      <w:r w:rsidRPr="00A155F8">
        <w:rPr>
          <w:rFonts w:ascii="Times New Roman" w:hAnsi="Times New Roman"/>
          <w:b w:val="0"/>
          <w:color w:val="000000"/>
          <w:sz w:val="22"/>
          <w:szCs w:val="22"/>
        </w:rPr>
        <w:t>/20</w:t>
      </w:r>
      <w:r>
        <w:rPr>
          <w:rFonts w:ascii="Times New Roman" w:hAnsi="Times New Roman"/>
          <w:b w:val="0"/>
          <w:color w:val="000000"/>
          <w:sz w:val="22"/>
          <w:szCs w:val="22"/>
          <w:lang w:val="cs-CZ"/>
        </w:rPr>
        <w:t>1</w:t>
      </w:r>
      <w:r w:rsidRPr="00A155F8">
        <w:rPr>
          <w:rFonts w:ascii="Times New Roman" w:hAnsi="Times New Roman"/>
          <w:b w:val="0"/>
          <w:color w:val="000000"/>
          <w:sz w:val="22"/>
          <w:szCs w:val="22"/>
        </w:rPr>
        <w:t xml:space="preserve">6 Sb., o </w:t>
      </w:r>
      <w:r>
        <w:rPr>
          <w:rFonts w:ascii="Times New Roman" w:hAnsi="Times New Roman"/>
          <w:b w:val="0"/>
          <w:color w:val="000000"/>
          <w:sz w:val="22"/>
          <w:szCs w:val="22"/>
          <w:lang w:val="cs-CZ"/>
        </w:rPr>
        <w:t>zadávání veřejných zakázek</w:t>
      </w:r>
      <w:r w:rsidRPr="00A155F8">
        <w:rPr>
          <w:rFonts w:ascii="Times New Roman" w:hAnsi="Times New Roman"/>
          <w:b w:val="0"/>
          <w:color w:val="000000"/>
          <w:sz w:val="22"/>
          <w:szCs w:val="22"/>
        </w:rPr>
        <w:t xml:space="preserve">, v aktuálním znění je </w:t>
      </w:r>
      <w:r>
        <w:rPr>
          <w:rFonts w:ascii="Times New Roman" w:hAnsi="Times New Roman"/>
          <w:b w:val="0"/>
          <w:color w:val="000000"/>
          <w:sz w:val="22"/>
          <w:szCs w:val="22"/>
          <w:lang w:val="cs-CZ"/>
        </w:rPr>
        <w:t>u</w:t>
      </w:r>
      <w:r w:rsidRPr="00A155F8">
        <w:rPr>
          <w:rFonts w:ascii="Times New Roman" w:hAnsi="Times New Roman"/>
          <w:b w:val="0"/>
          <w:color w:val="000000"/>
          <w:sz w:val="22"/>
          <w:szCs w:val="22"/>
        </w:rPr>
        <w:t>veřejnit na svém profilu</w:t>
      </w:r>
      <w:r w:rsidRPr="00A155F8">
        <w:rPr>
          <w:rFonts w:ascii="Times New Roman" w:hAnsi="Times New Roman"/>
          <w:b w:val="0"/>
          <w:snapToGrid w:val="0"/>
          <w:color w:val="000000"/>
          <w:sz w:val="22"/>
          <w:szCs w:val="22"/>
        </w:rPr>
        <w:t xml:space="preserve"> </w:t>
      </w:r>
      <w:r w:rsidRPr="00A155F8">
        <w:rPr>
          <w:rFonts w:ascii="Times New Roman" w:hAnsi="Times New Roman"/>
          <w:b w:val="0"/>
          <w:color w:val="000000"/>
          <w:sz w:val="22"/>
          <w:szCs w:val="22"/>
        </w:rPr>
        <w:t>zadavatele celé znění uzavřené smlouvy, včetně jejich případných změn a dodatků, dále výši</w:t>
      </w:r>
      <w:r w:rsidRPr="00A155F8">
        <w:rPr>
          <w:rFonts w:ascii="Times New Roman" w:hAnsi="Times New Roman"/>
          <w:b w:val="0"/>
          <w:snapToGrid w:val="0"/>
          <w:color w:val="000000"/>
          <w:sz w:val="22"/>
          <w:szCs w:val="22"/>
        </w:rPr>
        <w:t xml:space="preserve"> </w:t>
      </w:r>
      <w:r w:rsidRPr="00A155F8">
        <w:rPr>
          <w:rFonts w:ascii="Times New Roman" w:hAnsi="Times New Roman"/>
          <w:b w:val="0"/>
          <w:color w:val="000000"/>
          <w:sz w:val="22"/>
          <w:szCs w:val="22"/>
        </w:rPr>
        <w:t xml:space="preserve">skutečně uhrazené ceny za plnění veřejné zakázky a seznam subdodavatelů, </w:t>
      </w:r>
    </w:p>
    <w:p w:rsidR="00352D64" w:rsidRDefault="00352D64" w:rsidP="00BC7252">
      <w:pPr>
        <w:pStyle w:val="Nadpis1"/>
        <w:ind w:left="0" w:firstLine="0"/>
        <w:jc w:val="both"/>
        <w:rPr>
          <w:rFonts w:ascii="Times New Roman" w:hAnsi="Times New Roman"/>
          <w:color w:val="000000"/>
          <w:sz w:val="22"/>
          <w:szCs w:val="22"/>
          <w:lang w:val="cs-CZ"/>
        </w:rPr>
      </w:pPr>
    </w:p>
    <w:p w:rsidR="00BC7252" w:rsidRPr="00A155F8" w:rsidRDefault="00BC7252" w:rsidP="00BC7252">
      <w:pPr>
        <w:pStyle w:val="Nadpis1"/>
        <w:ind w:left="0" w:firstLine="0"/>
        <w:jc w:val="both"/>
        <w:rPr>
          <w:rFonts w:ascii="Times New Roman" w:hAnsi="Times New Roman"/>
          <w:b w:val="0"/>
          <w:snapToGrid w:val="0"/>
          <w:color w:val="000000"/>
          <w:sz w:val="22"/>
          <w:szCs w:val="22"/>
        </w:rPr>
      </w:pPr>
      <w:r w:rsidRPr="00A155F8">
        <w:rPr>
          <w:rFonts w:ascii="Times New Roman" w:hAnsi="Times New Roman"/>
          <w:color w:val="000000"/>
          <w:sz w:val="22"/>
          <w:szCs w:val="22"/>
        </w:rPr>
        <w:t>1</w:t>
      </w:r>
      <w:r>
        <w:rPr>
          <w:rFonts w:ascii="Times New Roman" w:hAnsi="Times New Roman"/>
          <w:color w:val="000000"/>
          <w:sz w:val="22"/>
          <w:szCs w:val="22"/>
          <w:lang w:val="cs-CZ"/>
        </w:rPr>
        <w:t>9</w:t>
      </w:r>
      <w:r w:rsidRPr="00A155F8">
        <w:rPr>
          <w:rFonts w:ascii="Times New Roman" w:hAnsi="Times New Roman"/>
          <w:color w:val="000000"/>
          <w:sz w:val="22"/>
          <w:szCs w:val="22"/>
        </w:rPr>
        <w:t>.9</w:t>
      </w:r>
      <w:r w:rsidRPr="00A155F8">
        <w:rPr>
          <w:rFonts w:ascii="Times New Roman" w:hAnsi="Times New Roman"/>
          <w:b w:val="0"/>
          <w:color w:val="000000"/>
          <w:sz w:val="22"/>
          <w:szCs w:val="22"/>
        </w:rPr>
        <w:t xml:space="preserve"> </w:t>
      </w:r>
      <w:r w:rsidRPr="00A155F8">
        <w:rPr>
          <w:rFonts w:ascii="Times New Roman" w:hAnsi="Times New Roman"/>
          <w:b w:val="0"/>
          <w:snapToGrid w:val="0"/>
          <w:color w:val="000000"/>
          <w:sz w:val="22"/>
          <w:szCs w:val="22"/>
        </w:rPr>
        <w:t xml:space="preserve">K uzavření této smlouvy má objednatel souhlas Rady městské části udělený usnesením č. </w:t>
      </w:r>
      <w:r w:rsidRPr="00A155F8">
        <w:rPr>
          <w:rFonts w:ascii="Times New Roman" w:hAnsi="Times New Roman"/>
          <w:b w:val="0"/>
          <w:snapToGrid w:val="0"/>
          <w:color w:val="000000"/>
          <w:sz w:val="22"/>
          <w:szCs w:val="22"/>
          <w:lang w:val="cs-CZ"/>
        </w:rPr>
        <w:t>……………</w:t>
      </w:r>
      <w:r w:rsidRPr="00A155F8">
        <w:rPr>
          <w:rFonts w:ascii="Times New Roman" w:hAnsi="Times New Roman"/>
          <w:b w:val="0"/>
          <w:snapToGrid w:val="0"/>
          <w:color w:val="000000"/>
          <w:sz w:val="22"/>
          <w:szCs w:val="22"/>
        </w:rPr>
        <w:t xml:space="preserve"> ze dne </w:t>
      </w:r>
      <w:r w:rsidRPr="00A155F8">
        <w:rPr>
          <w:rFonts w:ascii="Times New Roman" w:hAnsi="Times New Roman"/>
          <w:b w:val="0"/>
          <w:snapToGrid w:val="0"/>
          <w:color w:val="000000"/>
          <w:sz w:val="22"/>
          <w:szCs w:val="22"/>
          <w:lang w:val="cs-CZ"/>
        </w:rPr>
        <w:t>…………….</w:t>
      </w:r>
      <w:r w:rsidRPr="00A155F8">
        <w:rPr>
          <w:rFonts w:ascii="Times New Roman" w:hAnsi="Times New Roman"/>
          <w:b w:val="0"/>
          <w:snapToGrid w:val="0"/>
          <w:color w:val="000000"/>
          <w:sz w:val="22"/>
          <w:szCs w:val="22"/>
        </w:rPr>
        <w:t>.</w:t>
      </w:r>
    </w:p>
    <w:p w:rsidR="00352D64" w:rsidRDefault="00352D64" w:rsidP="00BC7252">
      <w:pPr>
        <w:pStyle w:val="Nadpis1"/>
        <w:ind w:left="0" w:firstLine="0"/>
        <w:jc w:val="both"/>
        <w:rPr>
          <w:rFonts w:ascii="Times New Roman" w:hAnsi="Times New Roman"/>
          <w:color w:val="000000"/>
          <w:sz w:val="22"/>
          <w:szCs w:val="22"/>
          <w:lang w:val="cs-CZ"/>
        </w:rPr>
      </w:pPr>
    </w:p>
    <w:p w:rsidR="00BC7252" w:rsidRPr="00A155F8" w:rsidRDefault="00BC7252" w:rsidP="00BC7252">
      <w:pPr>
        <w:pStyle w:val="Nadpis1"/>
        <w:ind w:left="0" w:firstLine="0"/>
        <w:jc w:val="both"/>
        <w:rPr>
          <w:rFonts w:ascii="Times New Roman" w:hAnsi="Times New Roman"/>
          <w:b w:val="0"/>
          <w:snapToGrid w:val="0"/>
          <w:color w:val="000000"/>
          <w:sz w:val="22"/>
          <w:szCs w:val="22"/>
        </w:rPr>
      </w:pPr>
      <w:r w:rsidRPr="00A155F8">
        <w:rPr>
          <w:rFonts w:ascii="Times New Roman" w:hAnsi="Times New Roman"/>
          <w:color w:val="000000"/>
          <w:sz w:val="22"/>
          <w:szCs w:val="22"/>
        </w:rPr>
        <w:t>1</w:t>
      </w:r>
      <w:r>
        <w:rPr>
          <w:rFonts w:ascii="Times New Roman" w:hAnsi="Times New Roman"/>
          <w:color w:val="000000"/>
          <w:sz w:val="22"/>
          <w:szCs w:val="22"/>
          <w:lang w:val="cs-CZ"/>
        </w:rPr>
        <w:t>9</w:t>
      </w:r>
      <w:r w:rsidRPr="00A155F8">
        <w:rPr>
          <w:rFonts w:ascii="Times New Roman" w:hAnsi="Times New Roman"/>
          <w:color w:val="000000"/>
          <w:sz w:val="22"/>
          <w:szCs w:val="22"/>
        </w:rPr>
        <w:t>.10</w:t>
      </w:r>
      <w:r w:rsidRPr="00A155F8">
        <w:rPr>
          <w:rFonts w:ascii="Times New Roman" w:hAnsi="Times New Roman"/>
          <w:b w:val="0"/>
          <w:color w:val="000000"/>
          <w:sz w:val="22"/>
          <w:szCs w:val="22"/>
        </w:rPr>
        <w:t xml:space="preserve"> Nedílnou součástí této smlouvy jsou tyto přílohy</w:t>
      </w:r>
      <w:r w:rsidRPr="00A155F8">
        <w:rPr>
          <w:rFonts w:ascii="Times New Roman" w:hAnsi="Times New Roman"/>
          <w:color w:val="000000"/>
          <w:sz w:val="22"/>
          <w:szCs w:val="22"/>
        </w:rPr>
        <w:t xml:space="preserve">: </w:t>
      </w:r>
    </w:p>
    <w:p w:rsidR="00BC7252" w:rsidRDefault="00BC7252" w:rsidP="00BC7252">
      <w:pPr>
        <w:pStyle w:val="Zkladntext"/>
        <w:spacing w:before="40"/>
        <w:rPr>
          <w:b/>
          <w:sz w:val="22"/>
          <w:szCs w:val="22"/>
          <w:lang w:val="cs-CZ"/>
        </w:rPr>
      </w:pPr>
      <w:r w:rsidRPr="00A155F8">
        <w:rPr>
          <w:sz w:val="22"/>
          <w:szCs w:val="22"/>
        </w:rPr>
        <w:t xml:space="preserve">Příloha č.1 </w:t>
      </w:r>
      <w:r w:rsidRPr="00FF52CD">
        <w:rPr>
          <w:b/>
          <w:sz w:val="22"/>
          <w:szCs w:val="22"/>
          <w:lang w:val="cs-CZ"/>
        </w:rPr>
        <w:t xml:space="preserve">Oceněný </w:t>
      </w:r>
      <w:r w:rsidR="00FF52CD" w:rsidRPr="00FF52CD">
        <w:rPr>
          <w:b/>
          <w:sz w:val="22"/>
          <w:szCs w:val="22"/>
          <w:lang w:val="cs-CZ"/>
        </w:rPr>
        <w:t xml:space="preserve">výkaz výměr - </w:t>
      </w:r>
      <w:r w:rsidRPr="00FF52CD">
        <w:rPr>
          <w:b/>
          <w:sz w:val="22"/>
          <w:szCs w:val="22"/>
          <w:lang w:val="cs-CZ"/>
        </w:rPr>
        <w:t>položkový rozpočet</w:t>
      </w:r>
    </w:p>
    <w:p w:rsidR="00FE6FB7" w:rsidRDefault="00FE6FB7" w:rsidP="00BC7252">
      <w:pPr>
        <w:pStyle w:val="Zkladntext"/>
        <w:spacing w:before="40"/>
        <w:rPr>
          <w:sz w:val="22"/>
          <w:szCs w:val="22"/>
          <w:lang w:val="cs-CZ"/>
        </w:rPr>
      </w:pPr>
      <w:r w:rsidRPr="00FE6FB7">
        <w:rPr>
          <w:sz w:val="22"/>
          <w:szCs w:val="22"/>
          <w:lang w:val="cs-CZ"/>
        </w:rPr>
        <w:t>Příloha č.2</w:t>
      </w:r>
      <w:r>
        <w:rPr>
          <w:b/>
          <w:sz w:val="22"/>
          <w:szCs w:val="22"/>
          <w:lang w:val="cs-CZ"/>
        </w:rPr>
        <w:t xml:space="preserve"> Stavební povolení </w:t>
      </w:r>
      <w:r w:rsidRPr="00FE6FB7">
        <w:rPr>
          <w:sz w:val="22"/>
          <w:szCs w:val="22"/>
          <w:lang w:val="cs-CZ"/>
        </w:rPr>
        <w:t>– nepřiloženo předáno v elektronické formě (pdf)</w:t>
      </w:r>
    </w:p>
    <w:p w:rsidR="009942A6" w:rsidRDefault="009942A6" w:rsidP="00BC7252">
      <w:pPr>
        <w:pStyle w:val="Zkladntext"/>
        <w:spacing w:before="40"/>
        <w:rPr>
          <w:sz w:val="22"/>
          <w:szCs w:val="22"/>
          <w:lang w:val="cs-CZ"/>
        </w:rPr>
      </w:pPr>
      <w:r>
        <w:rPr>
          <w:sz w:val="22"/>
          <w:szCs w:val="22"/>
          <w:lang w:val="cs-CZ"/>
        </w:rPr>
        <w:t>Příloha č.3 Plné moci – zmocnění zástupců objednatele</w:t>
      </w:r>
    </w:p>
    <w:p w:rsidR="009942A6" w:rsidRPr="00FE6FB7" w:rsidRDefault="009942A6" w:rsidP="00BC7252">
      <w:pPr>
        <w:pStyle w:val="Zkladntext"/>
        <w:spacing w:before="40"/>
        <w:rPr>
          <w:sz w:val="22"/>
          <w:szCs w:val="22"/>
          <w:lang w:val="cs-CZ"/>
        </w:rPr>
      </w:pPr>
      <w:r>
        <w:rPr>
          <w:sz w:val="22"/>
          <w:szCs w:val="22"/>
          <w:lang w:val="cs-CZ"/>
        </w:rPr>
        <w:t>Příloha č.4 Plné moci – zmocnění zástupců zhotovitele</w:t>
      </w:r>
    </w:p>
    <w:p w:rsidR="00352D64" w:rsidRDefault="00352D64" w:rsidP="00FF52CD">
      <w:pPr>
        <w:pStyle w:val="Zkladntext"/>
        <w:spacing w:before="40"/>
        <w:rPr>
          <w:b/>
          <w:sz w:val="22"/>
          <w:szCs w:val="22"/>
          <w:lang w:val="cs-CZ"/>
        </w:rPr>
      </w:pPr>
    </w:p>
    <w:p w:rsidR="00BC7252" w:rsidRDefault="004627F1" w:rsidP="00FF52CD">
      <w:pPr>
        <w:pStyle w:val="Zkladntext"/>
        <w:spacing w:before="40"/>
        <w:rPr>
          <w:sz w:val="22"/>
          <w:szCs w:val="22"/>
          <w:lang w:val="cs-CZ"/>
        </w:rPr>
      </w:pPr>
      <w:r w:rsidRPr="00FF52CD">
        <w:rPr>
          <w:b/>
          <w:sz w:val="22"/>
          <w:szCs w:val="22"/>
          <w:lang w:val="cs-CZ"/>
        </w:rPr>
        <w:t>19.11</w:t>
      </w:r>
      <w:r w:rsidR="00FF52CD">
        <w:rPr>
          <w:b/>
          <w:sz w:val="22"/>
          <w:szCs w:val="22"/>
          <w:lang w:val="cs-CZ"/>
        </w:rPr>
        <w:t xml:space="preserve"> </w:t>
      </w:r>
      <w:r w:rsidR="00BC7252" w:rsidRPr="00A155F8">
        <w:rPr>
          <w:sz w:val="22"/>
          <w:szCs w:val="22"/>
          <w:lang w:val="cs-CZ"/>
        </w:rPr>
        <w:t>Zhotovitel</w:t>
      </w:r>
      <w:r w:rsidR="00BC7252" w:rsidRPr="00A155F8">
        <w:rPr>
          <w:sz w:val="22"/>
          <w:szCs w:val="22"/>
        </w:rPr>
        <w:t xml:space="preserve"> bere na vědomí, že </w:t>
      </w:r>
      <w:r w:rsidR="00BC7252" w:rsidRPr="00A155F8">
        <w:rPr>
          <w:sz w:val="22"/>
          <w:szCs w:val="22"/>
          <w:lang w:val="cs-CZ"/>
        </w:rPr>
        <w:t>Objednatel</w:t>
      </w:r>
      <w:r w:rsidR="00BC7252" w:rsidRPr="00A155F8">
        <w:rPr>
          <w:sz w:val="22"/>
          <w:szCs w:val="22"/>
        </w:rPr>
        <w:t xml:space="preserve"> je oprávněn informace, jež v souvislosti s touto Smlouvou obdržel od </w:t>
      </w:r>
      <w:r w:rsidR="00BC7252" w:rsidRPr="00A155F8">
        <w:rPr>
          <w:sz w:val="22"/>
          <w:szCs w:val="22"/>
          <w:lang w:val="cs-CZ"/>
        </w:rPr>
        <w:t>Zhotovitele</w:t>
      </w:r>
      <w:r w:rsidR="00BC7252" w:rsidRPr="00A155F8">
        <w:rPr>
          <w:sz w:val="22"/>
          <w:szCs w:val="22"/>
        </w:rPr>
        <w:t xml:space="preserve">, uveřejnit nebo zpřístupnit třetím osobám, a to zejména z důvodů stanovených platnými právními předpisy v oblasti práva veřejnosti na informace či pravidel souvisejících s čerpáním dotací </w:t>
      </w:r>
      <w:r w:rsidR="00BC7252" w:rsidRPr="00A155F8">
        <w:rPr>
          <w:sz w:val="22"/>
          <w:szCs w:val="22"/>
          <w:lang w:val="cs-CZ"/>
        </w:rPr>
        <w:t>Objednatelem</w:t>
      </w:r>
      <w:r w:rsidR="00BC7252" w:rsidRPr="00A155F8">
        <w:rPr>
          <w:sz w:val="22"/>
          <w:szCs w:val="22"/>
        </w:rPr>
        <w:t xml:space="preserve"> či financováním kupní ceny za </w:t>
      </w:r>
      <w:r w:rsidR="00BC7252" w:rsidRPr="00A155F8">
        <w:rPr>
          <w:sz w:val="22"/>
          <w:szCs w:val="22"/>
          <w:lang w:val="cs-CZ"/>
        </w:rPr>
        <w:t>dodané služby</w:t>
      </w:r>
      <w:r w:rsidR="00BC7252" w:rsidRPr="00A155F8">
        <w:rPr>
          <w:sz w:val="22"/>
          <w:szCs w:val="22"/>
        </w:rPr>
        <w:t xml:space="preserve">. </w:t>
      </w:r>
      <w:r w:rsidR="00BC7252" w:rsidRPr="00A155F8">
        <w:rPr>
          <w:sz w:val="22"/>
          <w:szCs w:val="22"/>
          <w:lang w:val="cs-CZ"/>
        </w:rPr>
        <w:t>Zhotovitel</w:t>
      </w:r>
      <w:r w:rsidR="00BC7252" w:rsidRPr="00A155F8">
        <w:rPr>
          <w:sz w:val="22"/>
          <w:szCs w:val="22"/>
        </w:rPr>
        <w:t xml:space="preserve"> proto souhlasí se</w:t>
      </w:r>
      <w:r w:rsidR="00BC7252" w:rsidRPr="00A155F8">
        <w:rPr>
          <w:sz w:val="22"/>
          <w:szCs w:val="22"/>
          <w:lang w:val="cs-CZ"/>
        </w:rPr>
        <w:t> </w:t>
      </w:r>
      <w:r w:rsidR="00BC7252" w:rsidRPr="00A155F8">
        <w:rPr>
          <w:sz w:val="22"/>
          <w:szCs w:val="22"/>
        </w:rPr>
        <w:t xml:space="preserve">zveřejněním takových informací </w:t>
      </w:r>
      <w:r w:rsidR="00BC7252" w:rsidRPr="00A155F8">
        <w:rPr>
          <w:sz w:val="22"/>
          <w:szCs w:val="22"/>
          <w:lang w:val="cs-CZ"/>
        </w:rPr>
        <w:t>Objednatelem</w:t>
      </w:r>
      <w:r w:rsidR="00BC7252" w:rsidRPr="00A155F8">
        <w:rPr>
          <w:sz w:val="22"/>
          <w:szCs w:val="22"/>
        </w:rPr>
        <w:t>.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FF52CD" w:rsidRDefault="00FF52CD" w:rsidP="00FF52CD">
      <w:pPr>
        <w:pStyle w:val="Zkladntext"/>
        <w:spacing w:before="40"/>
        <w:rPr>
          <w:sz w:val="22"/>
          <w:szCs w:val="22"/>
          <w:lang w:val="cs-CZ"/>
        </w:rPr>
      </w:pPr>
    </w:p>
    <w:p w:rsidR="00352D64" w:rsidRPr="00FF52CD" w:rsidRDefault="00352D64" w:rsidP="00FF52CD">
      <w:pPr>
        <w:pStyle w:val="Zkladntext"/>
        <w:spacing w:before="40"/>
        <w:rPr>
          <w:sz w:val="22"/>
          <w:szCs w:val="22"/>
          <w:lang w:val="cs-CZ"/>
        </w:rPr>
      </w:pPr>
    </w:p>
    <w:p w:rsidR="00BC7252" w:rsidRPr="00A155F8" w:rsidRDefault="00FF52CD" w:rsidP="00BC7252">
      <w:pPr>
        <w:pStyle w:val="Zkladntext"/>
        <w:widowControl/>
        <w:spacing w:before="120"/>
        <w:rPr>
          <w:sz w:val="22"/>
          <w:szCs w:val="22"/>
        </w:rPr>
      </w:pPr>
      <w:r>
        <w:rPr>
          <w:sz w:val="22"/>
          <w:szCs w:val="22"/>
          <w:lang w:val="cs-CZ"/>
        </w:rPr>
        <w:t>v</w:t>
      </w:r>
      <w:r w:rsidR="00BC7252" w:rsidRPr="00A155F8">
        <w:rPr>
          <w:sz w:val="22"/>
          <w:szCs w:val="22"/>
        </w:rPr>
        <w:t> </w:t>
      </w:r>
      <w:r w:rsidR="00BC7252" w:rsidRPr="00A155F8">
        <w:rPr>
          <w:sz w:val="22"/>
          <w:szCs w:val="22"/>
          <w:lang w:val="cs-CZ"/>
        </w:rPr>
        <w:t>Praze-Libuši</w:t>
      </w:r>
      <w:r w:rsidR="00BC7252" w:rsidRPr="00A155F8">
        <w:rPr>
          <w:sz w:val="22"/>
          <w:szCs w:val="22"/>
        </w:rPr>
        <w:t>, dne ……………………</w:t>
      </w:r>
      <w:r w:rsidR="00BC7252" w:rsidRPr="00A155F8">
        <w:rPr>
          <w:sz w:val="22"/>
          <w:szCs w:val="22"/>
        </w:rPr>
        <w:tab/>
      </w:r>
      <w:r w:rsidR="00BC7252" w:rsidRPr="00A155F8">
        <w:rPr>
          <w:sz w:val="22"/>
          <w:szCs w:val="22"/>
        </w:rPr>
        <w:tab/>
      </w:r>
      <w:r w:rsidR="00BC7252" w:rsidRPr="00A155F8">
        <w:rPr>
          <w:sz w:val="22"/>
          <w:szCs w:val="22"/>
        </w:rPr>
        <w:tab/>
      </w:r>
      <w:r>
        <w:rPr>
          <w:sz w:val="22"/>
          <w:szCs w:val="22"/>
          <w:lang w:val="cs-CZ"/>
        </w:rPr>
        <w:t>v</w:t>
      </w:r>
      <w:r w:rsidR="00BC7252" w:rsidRPr="00A155F8">
        <w:rPr>
          <w:sz w:val="22"/>
          <w:szCs w:val="22"/>
        </w:rPr>
        <w:t> ………….,</w:t>
      </w:r>
      <w:r w:rsidR="00BC7252" w:rsidRPr="00A155F8">
        <w:rPr>
          <w:sz w:val="22"/>
          <w:szCs w:val="22"/>
          <w:lang w:val="cs-CZ"/>
        </w:rPr>
        <w:t xml:space="preserve"> </w:t>
      </w:r>
      <w:r w:rsidR="00BC7252" w:rsidRPr="00A155F8">
        <w:rPr>
          <w:sz w:val="22"/>
          <w:szCs w:val="22"/>
        </w:rPr>
        <w:t>dne ……………</w:t>
      </w:r>
    </w:p>
    <w:p w:rsidR="00BC7252" w:rsidRPr="00A155F8" w:rsidRDefault="00BC7252" w:rsidP="00BC7252">
      <w:pPr>
        <w:pStyle w:val="Zkladntext"/>
        <w:widowControl/>
        <w:ind w:right="851"/>
        <w:rPr>
          <w:sz w:val="22"/>
          <w:szCs w:val="22"/>
        </w:rPr>
      </w:pPr>
    </w:p>
    <w:p w:rsidR="00BC7252" w:rsidRPr="00A155F8" w:rsidRDefault="00BC7252" w:rsidP="00BC7252">
      <w:pPr>
        <w:pStyle w:val="Zkladntext"/>
        <w:widowControl/>
        <w:ind w:right="851"/>
        <w:rPr>
          <w:sz w:val="22"/>
          <w:szCs w:val="22"/>
        </w:rPr>
      </w:pPr>
      <w:r w:rsidRPr="00A155F8">
        <w:rPr>
          <w:sz w:val="22"/>
          <w:szCs w:val="22"/>
        </w:rPr>
        <w:t>Za objednatele</w:t>
      </w:r>
      <w:r w:rsidRPr="00A155F8">
        <w:rPr>
          <w:sz w:val="22"/>
          <w:szCs w:val="22"/>
          <w:lang w:val="cs-CZ"/>
        </w:rPr>
        <w:t>:</w:t>
      </w:r>
      <w:r w:rsidRPr="00A155F8">
        <w:rPr>
          <w:sz w:val="22"/>
          <w:szCs w:val="22"/>
        </w:rPr>
        <w:t xml:space="preserve"> </w:t>
      </w:r>
      <w:r w:rsidRPr="00A155F8">
        <w:rPr>
          <w:sz w:val="22"/>
          <w:szCs w:val="22"/>
        </w:rPr>
        <w:tab/>
      </w:r>
      <w:r w:rsidRPr="00A155F8">
        <w:rPr>
          <w:sz w:val="22"/>
          <w:szCs w:val="22"/>
        </w:rPr>
        <w:tab/>
      </w:r>
      <w:r w:rsidRPr="00A155F8">
        <w:rPr>
          <w:sz w:val="22"/>
          <w:szCs w:val="22"/>
        </w:rPr>
        <w:tab/>
      </w:r>
      <w:r w:rsidRPr="00A155F8">
        <w:rPr>
          <w:sz w:val="22"/>
          <w:szCs w:val="22"/>
        </w:rPr>
        <w:tab/>
      </w:r>
      <w:r w:rsidRPr="00A155F8">
        <w:rPr>
          <w:sz w:val="22"/>
          <w:szCs w:val="22"/>
        </w:rPr>
        <w:tab/>
        <w:t>Za zhotovitel</w:t>
      </w:r>
      <w:r w:rsidRPr="00A155F8">
        <w:rPr>
          <w:sz w:val="22"/>
          <w:szCs w:val="22"/>
          <w:lang w:val="cs-CZ"/>
        </w:rPr>
        <w:t>e</w:t>
      </w:r>
      <w:r w:rsidRPr="00A155F8">
        <w:rPr>
          <w:sz w:val="22"/>
          <w:szCs w:val="22"/>
        </w:rPr>
        <w:t xml:space="preserve">: </w:t>
      </w:r>
    </w:p>
    <w:p w:rsidR="00BC7252" w:rsidRPr="00A155F8" w:rsidRDefault="00BC7252" w:rsidP="00BC7252">
      <w:pPr>
        <w:tabs>
          <w:tab w:val="center" w:pos="1701"/>
          <w:tab w:val="center" w:pos="7371"/>
        </w:tabs>
        <w:ind w:right="283"/>
        <w:jc w:val="both"/>
        <w:rPr>
          <w:color w:val="000000"/>
          <w:sz w:val="22"/>
          <w:szCs w:val="22"/>
        </w:rPr>
      </w:pPr>
    </w:p>
    <w:p w:rsidR="00BC7252" w:rsidRPr="00A155F8" w:rsidRDefault="00BC7252" w:rsidP="00BC7252">
      <w:pPr>
        <w:tabs>
          <w:tab w:val="center" w:pos="1701"/>
          <w:tab w:val="center" w:pos="7371"/>
        </w:tabs>
        <w:ind w:right="283"/>
        <w:jc w:val="both"/>
        <w:rPr>
          <w:color w:val="000000"/>
          <w:sz w:val="22"/>
          <w:szCs w:val="22"/>
        </w:rPr>
      </w:pPr>
    </w:p>
    <w:p w:rsidR="00BC7252" w:rsidRDefault="00BC7252" w:rsidP="00BC7252">
      <w:pPr>
        <w:tabs>
          <w:tab w:val="center" w:pos="1701"/>
          <w:tab w:val="center" w:pos="7371"/>
        </w:tabs>
        <w:ind w:right="283"/>
        <w:jc w:val="both"/>
        <w:rPr>
          <w:color w:val="000000"/>
          <w:sz w:val="22"/>
          <w:szCs w:val="22"/>
        </w:rPr>
      </w:pPr>
    </w:p>
    <w:p w:rsidR="00BC7252" w:rsidRPr="00A155F8" w:rsidRDefault="00BC7252" w:rsidP="00BC7252">
      <w:pPr>
        <w:tabs>
          <w:tab w:val="center" w:pos="1701"/>
          <w:tab w:val="center" w:pos="7371"/>
        </w:tabs>
        <w:ind w:right="283"/>
        <w:jc w:val="both"/>
        <w:rPr>
          <w:color w:val="000000"/>
          <w:sz w:val="22"/>
          <w:szCs w:val="22"/>
        </w:rPr>
      </w:pPr>
    </w:p>
    <w:p w:rsidR="00BC7252" w:rsidRPr="00A155F8" w:rsidRDefault="00BC7252" w:rsidP="00BC7252">
      <w:pPr>
        <w:tabs>
          <w:tab w:val="left" w:pos="284"/>
          <w:tab w:val="left" w:leader="dot" w:pos="2552"/>
          <w:tab w:val="left" w:pos="3119"/>
          <w:tab w:val="left" w:leader="dot" w:pos="5387"/>
          <w:tab w:val="left" w:pos="6521"/>
          <w:tab w:val="left" w:leader="dot" w:pos="8789"/>
        </w:tabs>
        <w:ind w:right="284"/>
        <w:jc w:val="both"/>
        <w:rPr>
          <w:color w:val="000000"/>
          <w:sz w:val="22"/>
          <w:szCs w:val="22"/>
        </w:rPr>
      </w:pPr>
      <w:r w:rsidRPr="00A155F8">
        <w:rPr>
          <w:color w:val="000000"/>
          <w:sz w:val="22"/>
          <w:szCs w:val="22"/>
        </w:rPr>
        <w:t xml:space="preserve">______________________                                                           ___________________                  </w:t>
      </w:r>
    </w:p>
    <w:p w:rsidR="00BC7252" w:rsidRPr="00A155F8" w:rsidRDefault="00BC7252" w:rsidP="00BC7252">
      <w:pPr>
        <w:tabs>
          <w:tab w:val="left" w:pos="284"/>
          <w:tab w:val="left" w:leader="dot" w:pos="2552"/>
          <w:tab w:val="left" w:pos="3119"/>
          <w:tab w:val="left" w:leader="dot" w:pos="5387"/>
          <w:tab w:val="left" w:pos="6521"/>
          <w:tab w:val="left" w:leader="dot" w:pos="8789"/>
        </w:tabs>
        <w:ind w:right="284"/>
        <w:jc w:val="both"/>
        <w:rPr>
          <w:color w:val="000000"/>
          <w:sz w:val="22"/>
          <w:szCs w:val="22"/>
        </w:rPr>
      </w:pPr>
      <w:r w:rsidRPr="00A155F8">
        <w:rPr>
          <w:color w:val="000000"/>
          <w:sz w:val="22"/>
          <w:szCs w:val="22"/>
        </w:rPr>
        <w:t>Mgr. Jiří Koubek - starosta</w:t>
      </w:r>
    </w:p>
    <w:p w:rsidR="00DD4B40" w:rsidRDefault="00DD4B40"/>
    <w:sectPr w:rsidR="00DD4B40" w:rsidSect="00DD4B40">
      <w:footerReference w:type="default" r:id="rId9"/>
      <w:headerReference w:type="first" r:id="rId10"/>
      <w:footerReference w:type="first" r:id="rId11"/>
      <w:pgSz w:w="11907" w:h="16840" w:code="9"/>
      <w:pgMar w:top="1202" w:right="1134" w:bottom="993"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99" w:rsidRDefault="00DA0299">
      <w:r>
        <w:separator/>
      </w:r>
    </w:p>
  </w:endnote>
  <w:endnote w:type="continuationSeparator" w:id="0">
    <w:p w:rsidR="00DA0299" w:rsidRDefault="00DA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40" w:rsidRDefault="00DD4B40">
    <w:pPr>
      <w:pStyle w:val="Zpat"/>
      <w:framePr w:wrap="auto" w:vAnchor="text" w:hAnchor="margin" w:xAlign="center" w:y="1"/>
      <w:spacing w:before="120"/>
      <w:rPr>
        <w:rStyle w:val="slostrnky"/>
      </w:rPr>
    </w:pPr>
  </w:p>
  <w:p w:rsidR="00DD4B40" w:rsidRDefault="00DD4B40">
    <w:pPr>
      <w:rPr>
        <w:rFonts w:ascii="Arial" w:hAnsi="Arial" w:cs="Arial"/>
      </w:rPr>
    </w:pPr>
    <w:r>
      <w:rPr>
        <w:rFonts w:ascii="Arial" w:hAnsi="Arial" w:cs="Arial"/>
      </w:rPr>
      <w:t xml:space="preserve">                                                               </w:t>
    </w:r>
  </w:p>
  <w:p w:rsidR="00DD4B40" w:rsidRDefault="00DD4B40">
    <w:pPr>
      <w:pStyle w:val="Zpat"/>
      <w:pBdr>
        <w:top w:val="single" w:sz="6" w:space="1" w:color="auto"/>
      </w:pBdr>
      <w:jc w:val="right"/>
      <w:rPr>
        <w:rFonts w:ascii="Arial" w:hAnsi="Arial" w:cs="Arial"/>
      </w:rPr>
    </w:pPr>
    <w:r>
      <w:rPr>
        <w:rStyle w:val="slostrnky"/>
        <w:rFonts w:cs="Arial"/>
      </w:rPr>
      <w:fldChar w:fldCharType="begin"/>
    </w:r>
    <w:r>
      <w:rPr>
        <w:rStyle w:val="slostrnky"/>
        <w:rFonts w:cs="Arial"/>
      </w:rPr>
      <w:instrText xml:space="preserve"> PAGE </w:instrText>
    </w:r>
    <w:r>
      <w:rPr>
        <w:rStyle w:val="slostrnky"/>
        <w:rFonts w:cs="Arial"/>
      </w:rPr>
      <w:fldChar w:fldCharType="separate"/>
    </w:r>
    <w:r w:rsidR="0060663E">
      <w:rPr>
        <w:rStyle w:val="slostrnky"/>
        <w:rFonts w:cs="Arial"/>
        <w:noProof/>
      </w:rPr>
      <w:t>4</w:t>
    </w:r>
    <w:r>
      <w:rPr>
        <w:rStyle w:val="slostrnky"/>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40" w:rsidRDefault="00DD4B40">
    <w:pPr>
      <w:pStyle w:val="Zpat"/>
      <w:jc w:val="center"/>
    </w:pPr>
    <w:r>
      <w:fldChar w:fldCharType="begin"/>
    </w:r>
    <w:r>
      <w:instrText>PAGE   \* MERGEFORMAT</w:instrText>
    </w:r>
    <w:r>
      <w:fldChar w:fldCharType="separate"/>
    </w:r>
    <w:r w:rsidR="0060663E">
      <w:rPr>
        <w:noProof/>
      </w:rPr>
      <w:t>1</w:t>
    </w:r>
    <w:r>
      <w:fldChar w:fldCharType="end"/>
    </w:r>
  </w:p>
  <w:p w:rsidR="00DD4B40" w:rsidRDefault="00DD4B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99" w:rsidRDefault="00DA0299">
      <w:r>
        <w:separator/>
      </w:r>
    </w:p>
  </w:footnote>
  <w:footnote w:type="continuationSeparator" w:id="0">
    <w:p w:rsidR="00DA0299" w:rsidRDefault="00DA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A9" w:rsidRPr="003A5EA9" w:rsidRDefault="003A5EA9">
    <w:pPr>
      <w:pStyle w:val="Zhlav"/>
      <w:rPr>
        <w:sz w:val="24"/>
        <w:szCs w:val="24"/>
      </w:rPr>
    </w:pPr>
    <w:r w:rsidRPr="003A5EA9">
      <w:rPr>
        <w:sz w:val="24"/>
        <w:szCs w:val="24"/>
      </w:rPr>
      <w:t>Příloha č. 2 výzvy</w:t>
    </w:r>
    <w:r w:rsidR="00A24F67">
      <w:rPr>
        <w:sz w:val="24"/>
        <w:szCs w:val="24"/>
      </w:rPr>
      <w:tab/>
    </w:r>
    <w:r w:rsidR="00A24F67">
      <w:rPr>
        <w:sz w:val="24"/>
        <w:szCs w:val="24"/>
      </w:rPr>
      <w:tab/>
    </w:r>
    <w:r w:rsidR="00A24F67" w:rsidRPr="00A24F67">
      <w:rPr>
        <w:b/>
        <w:sz w:val="28"/>
        <w:szCs w:val="28"/>
      </w:rPr>
      <w:t>2017085121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14E"/>
    <w:multiLevelType w:val="multilevel"/>
    <w:tmpl w:val="3E96697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F835C5"/>
    <w:multiLevelType w:val="multilevel"/>
    <w:tmpl w:val="E328FA8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441C5"/>
    <w:multiLevelType w:val="multilevel"/>
    <w:tmpl w:val="D9D08E5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214C9A"/>
    <w:multiLevelType w:val="hybridMultilevel"/>
    <w:tmpl w:val="55F894C6"/>
    <w:lvl w:ilvl="0" w:tplc="FF146346">
      <w:start w:val="1"/>
      <w:numFmt w:val="decimal"/>
      <w:lvlText w:val="(%1)"/>
      <w:lvlJc w:val="left"/>
      <w:pPr>
        <w:tabs>
          <w:tab w:val="num" w:pos="687"/>
        </w:tabs>
        <w:ind w:left="687" w:hanging="800"/>
      </w:pPr>
      <w:rPr>
        <w:rFonts w:hint="default"/>
      </w:rPr>
    </w:lvl>
    <w:lvl w:ilvl="1" w:tplc="04050019" w:tentative="1">
      <w:start w:val="1"/>
      <w:numFmt w:val="lowerLetter"/>
      <w:lvlText w:val="%2."/>
      <w:lvlJc w:val="left"/>
      <w:pPr>
        <w:tabs>
          <w:tab w:val="num" w:pos="1407"/>
        </w:tabs>
        <w:ind w:left="1407" w:hanging="360"/>
      </w:pPr>
    </w:lvl>
    <w:lvl w:ilvl="2" w:tplc="0405001B" w:tentative="1">
      <w:start w:val="1"/>
      <w:numFmt w:val="lowerRoman"/>
      <w:lvlText w:val="%3."/>
      <w:lvlJc w:val="right"/>
      <w:pPr>
        <w:tabs>
          <w:tab w:val="num" w:pos="2127"/>
        </w:tabs>
        <w:ind w:left="2127" w:hanging="180"/>
      </w:pPr>
    </w:lvl>
    <w:lvl w:ilvl="3" w:tplc="0405000F" w:tentative="1">
      <w:start w:val="1"/>
      <w:numFmt w:val="decimal"/>
      <w:lvlText w:val="%4."/>
      <w:lvlJc w:val="left"/>
      <w:pPr>
        <w:tabs>
          <w:tab w:val="num" w:pos="2847"/>
        </w:tabs>
        <w:ind w:left="2847" w:hanging="360"/>
      </w:pPr>
    </w:lvl>
    <w:lvl w:ilvl="4" w:tplc="04050019" w:tentative="1">
      <w:start w:val="1"/>
      <w:numFmt w:val="lowerLetter"/>
      <w:lvlText w:val="%5."/>
      <w:lvlJc w:val="left"/>
      <w:pPr>
        <w:tabs>
          <w:tab w:val="num" w:pos="3567"/>
        </w:tabs>
        <w:ind w:left="3567" w:hanging="360"/>
      </w:pPr>
    </w:lvl>
    <w:lvl w:ilvl="5" w:tplc="0405001B" w:tentative="1">
      <w:start w:val="1"/>
      <w:numFmt w:val="lowerRoman"/>
      <w:lvlText w:val="%6."/>
      <w:lvlJc w:val="right"/>
      <w:pPr>
        <w:tabs>
          <w:tab w:val="num" w:pos="4287"/>
        </w:tabs>
        <w:ind w:left="4287" w:hanging="180"/>
      </w:pPr>
    </w:lvl>
    <w:lvl w:ilvl="6" w:tplc="0405000F" w:tentative="1">
      <w:start w:val="1"/>
      <w:numFmt w:val="decimal"/>
      <w:lvlText w:val="%7."/>
      <w:lvlJc w:val="left"/>
      <w:pPr>
        <w:tabs>
          <w:tab w:val="num" w:pos="5007"/>
        </w:tabs>
        <w:ind w:left="5007" w:hanging="360"/>
      </w:pPr>
    </w:lvl>
    <w:lvl w:ilvl="7" w:tplc="04050019" w:tentative="1">
      <w:start w:val="1"/>
      <w:numFmt w:val="lowerLetter"/>
      <w:lvlText w:val="%8."/>
      <w:lvlJc w:val="left"/>
      <w:pPr>
        <w:tabs>
          <w:tab w:val="num" w:pos="5727"/>
        </w:tabs>
        <w:ind w:left="5727" w:hanging="360"/>
      </w:pPr>
    </w:lvl>
    <w:lvl w:ilvl="8" w:tplc="0405001B" w:tentative="1">
      <w:start w:val="1"/>
      <w:numFmt w:val="lowerRoman"/>
      <w:lvlText w:val="%9."/>
      <w:lvlJc w:val="right"/>
      <w:pPr>
        <w:tabs>
          <w:tab w:val="num" w:pos="6447"/>
        </w:tabs>
        <w:ind w:left="6447" w:hanging="180"/>
      </w:pPr>
    </w:lvl>
  </w:abstractNum>
  <w:abstractNum w:abstractNumId="4">
    <w:nsid w:val="32261150"/>
    <w:multiLevelType w:val="hybridMultilevel"/>
    <w:tmpl w:val="390853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37C40B94"/>
    <w:multiLevelType w:val="multilevel"/>
    <w:tmpl w:val="DE62DADE"/>
    <w:lvl w:ilvl="0">
      <w:start w:val="1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F4447CF"/>
    <w:multiLevelType w:val="multilevel"/>
    <w:tmpl w:val="496E70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DE2A43"/>
    <w:multiLevelType w:val="multilevel"/>
    <w:tmpl w:val="5972DA06"/>
    <w:lvl w:ilvl="0">
      <w:start w:val="6"/>
      <w:numFmt w:val="decimal"/>
      <w:lvlText w:val="%1"/>
      <w:lvlJc w:val="left"/>
      <w:pPr>
        <w:ind w:left="360" w:hanging="360"/>
      </w:pPr>
      <w:rPr>
        <w:rFonts w:hint="default"/>
      </w:rPr>
    </w:lvl>
    <w:lvl w:ilvl="1">
      <w:start w:val="2"/>
      <w:numFmt w:val="decimal"/>
      <w:lvlText w:val="%1.%2"/>
      <w:lvlJc w:val="left"/>
      <w:pPr>
        <w:ind w:left="1047" w:hanging="360"/>
      </w:pPr>
      <w:rPr>
        <w:rFonts w:hint="default"/>
        <w:b/>
      </w:rPr>
    </w:lvl>
    <w:lvl w:ilvl="2">
      <w:start w:val="1"/>
      <w:numFmt w:val="decimal"/>
      <w:lvlText w:val="%1.%2.%3"/>
      <w:lvlJc w:val="left"/>
      <w:pPr>
        <w:ind w:left="2094" w:hanging="720"/>
      </w:pPr>
      <w:rPr>
        <w:rFonts w:hint="default"/>
      </w:rPr>
    </w:lvl>
    <w:lvl w:ilvl="3">
      <w:start w:val="1"/>
      <w:numFmt w:val="decimal"/>
      <w:lvlText w:val="%1.%2.%3.%4"/>
      <w:lvlJc w:val="left"/>
      <w:pPr>
        <w:ind w:left="2781" w:hanging="72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515" w:hanging="108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249" w:hanging="1440"/>
      </w:pPr>
      <w:rPr>
        <w:rFonts w:hint="default"/>
      </w:rPr>
    </w:lvl>
    <w:lvl w:ilvl="8">
      <w:start w:val="1"/>
      <w:numFmt w:val="decimal"/>
      <w:lvlText w:val="%1.%2.%3.%4.%5.%6.%7.%8.%9"/>
      <w:lvlJc w:val="left"/>
      <w:pPr>
        <w:ind w:left="6936" w:hanging="1440"/>
      </w:pPr>
      <w:rPr>
        <w:rFonts w:hint="default"/>
      </w:rPr>
    </w:lvl>
  </w:abstractNum>
  <w:abstractNum w:abstractNumId="8">
    <w:nsid w:val="485E1081"/>
    <w:multiLevelType w:val="hybridMultilevel"/>
    <w:tmpl w:val="EBC2F134"/>
    <w:lvl w:ilvl="0" w:tplc="65F03D74">
      <w:start w:val="1"/>
      <w:numFmt w:val="decimal"/>
      <w:lvlText w:val="(%1)"/>
      <w:lvlJc w:val="left"/>
      <w:pPr>
        <w:tabs>
          <w:tab w:val="num" w:pos="720"/>
        </w:tabs>
        <w:ind w:left="720" w:hanging="833"/>
      </w:pPr>
      <w:rPr>
        <w:rFonts w:hint="default"/>
      </w:rPr>
    </w:lvl>
    <w:lvl w:ilvl="1" w:tplc="EE7A73FA">
      <w:start w:val="1"/>
      <w:numFmt w:val="lowerLetter"/>
      <w:lvlText w:val="%2)"/>
      <w:lvlJc w:val="left"/>
      <w:pPr>
        <w:tabs>
          <w:tab w:val="num" w:pos="644"/>
        </w:tabs>
        <w:ind w:left="644" w:hanging="360"/>
      </w:pPr>
      <w:rPr>
        <w:rFonts w:hint="default"/>
        <w:b/>
      </w:rPr>
    </w:lvl>
    <w:lvl w:ilvl="2" w:tplc="BD120E04">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EB63550"/>
    <w:multiLevelType w:val="hybridMultilevel"/>
    <w:tmpl w:val="A62EB274"/>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0">
    <w:nsid w:val="62B63942"/>
    <w:multiLevelType w:val="hybridMultilevel"/>
    <w:tmpl w:val="0C2C5AC4"/>
    <w:lvl w:ilvl="0" w:tplc="ABC4FD0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E0164EC"/>
    <w:multiLevelType w:val="multilevel"/>
    <w:tmpl w:val="D982F5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7D19D2"/>
    <w:multiLevelType w:val="multilevel"/>
    <w:tmpl w:val="9FDA0DAE"/>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6710C31"/>
    <w:multiLevelType w:val="hybridMultilevel"/>
    <w:tmpl w:val="2552196A"/>
    <w:lvl w:ilvl="0" w:tplc="79EE4256">
      <w:numFmt w:val="bullet"/>
      <w:lvlText w:val="-"/>
      <w:lvlJc w:val="left"/>
      <w:pPr>
        <w:tabs>
          <w:tab w:val="num" w:pos="360"/>
        </w:tabs>
        <w:ind w:left="360" w:hanging="360"/>
      </w:pPr>
      <w:rPr>
        <w:rFonts w:ascii="Arial" w:eastAsia="Times New Roman" w:hAnsi="Arial" w:cs="Arial" w:hint="default"/>
      </w:rPr>
    </w:lvl>
    <w:lvl w:ilvl="1" w:tplc="04050019" w:tentative="1">
      <w:start w:val="1"/>
      <w:numFmt w:val="lowerLetter"/>
      <w:lvlText w:val="%2."/>
      <w:lvlJc w:val="left"/>
      <w:pPr>
        <w:tabs>
          <w:tab w:val="num" w:pos="1015"/>
        </w:tabs>
        <w:ind w:left="1015" w:hanging="360"/>
      </w:p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num w:numId="1">
    <w:abstractNumId w:val="13"/>
  </w:num>
  <w:num w:numId="2">
    <w:abstractNumId w:val="9"/>
  </w:num>
  <w:num w:numId="3">
    <w:abstractNumId w:val="4"/>
  </w:num>
  <w:num w:numId="4">
    <w:abstractNumId w:val="6"/>
  </w:num>
  <w:num w:numId="5">
    <w:abstractNumId w:val="11"/>
  </w:num>
  <w:num w:numId="6">
    <w:abstractNumId w:val="1"/>
  </w:num>
  <w:num w:numId="7">
    <w:abstractNumId w:val="5"/>
  </w:num>
  <w:num w:numId="8">
    <w:abstractNumId w:val="10"/>
  </w:num>
  <w:num w:numId="9">
    <w:abstractNumId w:val="2"/>
  </w:num>
  <w:num w:numId="10">
    <w:abstractNumId w:val="0"/>
  </w:num>
  <w:num w:numId="11">
    <w:abstractNumId w:val="12"/>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52"/>
    <w:rsid w:val="0001738F"/>
    <w:rsid w:val="00030CF4"/>
    <w:rsid w:val="000578DF"/>
    <w:rsid w:val="000A6525"/>
    <w:rsid w:val="000B7CD0"/>
    <w:rsid w:val="00120986"/>
    <w:rsid w:val="00210672"/>
    <w:rsid w:val="002D72E8"/>
    <w:rsid w:val="00320C1C"/>
    <w:rsid w:val="00330CA5"/>
    <w:rsid w:val="00352D64"/>
    <w:rsid w:val="003A5EA9"/>
    <w:rsid w:val="003E6901"/>
    <w:rsid w:val="00437707"/>
    <w:rsid w:val="00454BD8"/>
    <w:rsid w:val="004627F1"/>
    <w:rsid w:val="00512A31"/>
    <w:rsid w:val="00524706"/>
    <w:rsid w:val="005A1FD7"/>
    <w:rsid w:val="005B422C"/>
    <w:rsid w:val="005B7839"/>
    <w:rsid w:val="0060663E"/>
    <w:rsid w:val="006331EA"/>
    <w:rsid w:val="007677FA"/>
    <w:rsid w:val="007B0D91"/>
    <w:rsid w:val="007D2A99"/>
    <w:rsid w:val="008859BA"/>
    <w:rsid w:val="009050C7"/>
    <w:rsid w:val="0091526E"/>
    <w:rsid w:val="009225BA"/>
    <w:rsid w:val="009942A6"/>
    <w:rsid w:val="009E507B"/>
    <w:rsid w:val="00A010C2"/>
    <w:rsid w:val="00A24F67"/>
    <w:rsid w:val="00A35B09"/>
    <w:rsid w:val="00A360D6"/>
    <w:rsid w:val="00B0731B"/>
    <w:rsid w:val="00B93E42"/>
    <w:rsid w:val="00BC7252"/>
    <w:rsid w:val="00BD17C6"/>
    <w:rsid w:val="00C761BC"/>
    <w:rsid w:val="00D020AC"/>
    <w:rsid w:val="00D20407"/>
    <w:rsid w:val="00D2504E"/>
    <w:rsid w:val="00DA0299"/>
    <w:rsid w:val="00DD4B40"/>
    <w:rsid w:val="00E63D36"/>
    <w:rsid w:val="00EB59CC"/>
    <w:rsid w:val="00EB7E74"/>
    <w:rsid w:val="00F76268"/>
    <w:rsid w:val="00FA56CC"/>
    <w:rsid w:val="00FB7B1B"/>
    <w:rsid w:val="00FE6FB7"/>
    <w:rsid w:val="00FF22BE"/>
    <w:rsid w:val="00FF5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72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C7252"/>
    <w:pPr>
      <w:keepNext/>
      <w:overflowPunct/>
      <w:autoSpaceDE/>
      <w:autoSpaceDN/>
      <w:adjustRightInd/>
      <w:ind w:left="90" w:hanging="90"/>
      <w:jc w:val="center"/>
      <w:textAlignment w:val="auto"/>
      <w:outlineLvl w:val="0"/>
    </w:pPr>
    <w:rPr>
      <w:rFonts w:ascii="Arial" w:hAnsi="Arial"/>
      <w:b/>
      <w:b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C7252"/>
    <w:rPr>
      <w:rFonts w:ascii="Arial" w:eastAsia="Times New Roman" w:hAnsi="Arial" w:cs="Times New Roman"/>
      <w:b/>
      <w:bCs/>
      <w:sz w:val="20"/>
      <w:szCs w:val="20"/>
      <w:lang w:val="x-none" w:eastAsia="x-none"/>
    </w:rPr>
  </w:style>
  <w:style w:type="character" w:styleId="slostrnky">
    <w:name w:val="page number"/>
    <w:basedOn w:val="Standardnpsmoodstavce"/>
    <w:semiHidden/>
    <w:rsid w:val="00BC7252"/>
  </w:style>
  <w:style w:type="paragraph" w:styleId="Zkladntext">
    <w:name w:val="Body Text"/>
    <w:aliases w:val="Obsah"/>
    <w:basedOn w:val="Normln"/>
    <w:link w:val="ZkladntextChar"/>
    <w:rsid w:val="00BC7252"/>
    <w:pPr>
      <w:widowControl w:val="0"/>
      <w:jc w:val="both"/>
    </w:pPr>
    <w:rPr>
      <w:color w:val="000000"/>
      <w:sz w:val="24"/>
      <w:lang w:val="x-none" w:eastAsia="x-none"/>
    </w:rPr>
  </w:style>
  <w:style w:type="character" w:customStyle="1" w:styleId="ZkladntextChar">
    <w:name w:val="Základní text Char"/>
    <w:aliases w:val="Obsah Char"/>
    <w:basedOn w:val="Standardnpsmoodstavce"/>
    <w:link w:val="Zkladntext"/>
    <w:rsid w:val="00BC7252"/>
    <w:rPr>
      <w:rFonts w:ascii="Times New Roman" w:eastAsia="Times New Roman" w:hAnsi="Times New Roman" w:cs="Times New Roman"/>
      <w:color w:val="000000"/>
      <w:sz w:val="24"/>
      <w:szCs w:val="20"/>
      <w:lang w:val="x-none" w:eastAsia="x-none"/>
    </w:rPr>
  </w:style>
  <w:style w:type="paragraph" w:styleId="Zpat">
    <w:name w:val="footer"/>
    <w:basedOn w:val="Normln"/>
    <w:link w:val="ZpatChar"/>
    <w:uiPriority w:val="99"/>
    <w:rsid w:val="00BC7252"/>
    <w:pPr>
      <w:tabs>
        <w:tab w:val="center" w:pos="4536"/>
        <w:tab w:val="right" w:pos="9072"/>
      </w:tabs>
    </w:pPr>
  </w:style>
  <w:style w:type="character" w:customStyle="1" w:styleId="ZpatChar">
    <w:name w:val="Zápatí Char"/>
    <w:basedOn w:val="Standardnpsmoodstavce"/>
    <w:link w:val="Zpat"/>
    <w:uiPriority w:val="99"/>
    <w:rsid w:val="00BC7252"/>
    <w:rPr>
      <w:rFonts w:ascii="Times New Roman" w:eastAsia="Times New Roman" w:hAnsi="Times New Roman" w:cs="Times New Roman"/>
      <w:sz w:val="20"/>
      <w:szCs w:val="20"/>
      <w:lang w:eastAsia="cs-CZ"/>
    </w:rPr>
  </w:style>
  <w:style w:type="paragraph" w:styleId="Nzev">
    <w:name w:val="Title"/>
    <w:basedOn w:val="Normln"/>
    <w:link w:val="NzevChar"/>
    <w:qFormat/>
    <w:rsid w:val="00BC7252"/>
    <w:pPr>
      <w:jc w:val="center"/>
    </w:pPr>
    <w:rPr>
      <w:b/>
      <w:sz w:val="24"/>
      <w:u w:val="single"/>
      <w:lang w:val="x-none" w:eastAsia="x-none"/>
    </w:rPr>
  </w:style>
  <w:style w:type="character" w:customStyle="1" w:styleId="NzevChar">
    <w:name w:val="Název Char"/>
    <w:basedOn w:val="Standardnpsmoodstavce"/>
    <w:link w:val="Nzev"/>
    <w:rsid w:val="00BC7252"/>
    <w:rPr>
      <w:rFonts w:ascii="Times New Roman" w:eastAsia="Times New Roman" w:hAnsi="Times New Roman" w:cs="Times New Roman"/>
      <w:b/>
      <w:sz w:val="24"/>
      <w:szCs w:val="20"/>
      <w:u w:val="single"/>
      <w:lang w:val="x-none" w:eastAsia="x-none"/>
    </w:rPr>
  </w:style>
  <w:style w:type="character" w:styleId="Hypertextovodkaz">
    <w:name w:val="Hyperlink"/>
    <w:semiHidden/>
    <w:rsid w:val="00BC7252"/>
    <w:rPr>
      <w:color w:val="0000FF"/>
      <w:u w:val="single"/>
    </w:rPr>
  </w:style>
  <w:style w:type="paragraph" w:styleId="Zkladntextodsazen3">
    <w:name w:val="Body Text Indent 3"/>
    <w:basedOn w:val="Normln"/>
    <w:link w:val="Zkladntextodsazen3Char"/>
    <w:unhideWhenUsed/>
    <w:rsid w:val="00BC7252"/>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rsid w:val="00BC7252"/>
    <w:rPr>
      <w:rFonts w:ascii="Times New Roman" w:eastAsia="Times New Roman" w:hAnsi="Times New Roman" w:cs="Times New Roman"/>
      <w:sz w:val="16"/>
      <w:szCs w:val="16"/>
      <w:lang w:val="x-none" w:eastAsia="x-none"/>
    </w:rPr>
  </w:style>
  <w:style w:type="paragraph" w:styleId="Zkladntextodsazen">
    <w:name w:val="Body Text Indent"/>
    <w:basedOn w:val="Normln"/>
    <w:link w:val="ZkladntextodsazenChar"/>
    <w:semiHidden/>
    <w:unhideWhenUsed/>
    <w:rsid w:val="00BC7252"/>
    <w:pPr>
      <w:spacing w:after="120"/>
      <w:ind w:left="283"/>
    </w:pPr>
  </w:style>
  <w:style w:type="character" w:customStyle="1" w:styleId="ZkladntextodsazenChar">
    <w:name w:val="Základní text odsazený Char"/>
    <w:basedOn w:val="Standardnpsmoodstavce"/>
    <w:link w:val="Zkladntextodsazen"/>
    <w:semiHidden/>
    <w:rsid w:val="00BC7252"/>
    <w:rPr>
      <w:rFonts w:ascii="Times New Roman" w:eastAsia="Times New Roman" w:hAnsi="Times New Roman" w:cs="Times New Roman"/>
      <w:sz w:val="20"/>
      <w:szCs w:val="20"/>
      <w:lang w:eastAsia="cs-CZ"/>
    </w:rPr>
  </w:style>
  <w:style w:type="paragraph" w:styleId="Bezmezer">
    <w:name w:val="No Spacing"/>
    <w:uiPriority w:val="1"/>
    <w:qFormat/>
    <w:rsid w:val="00BC7252"/>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BC7252"/>
    <w:pPr>
      <w:overflowPunct/>
      <w:autoSpaceDE/>
      <w:autoSpaceDN/>
      <w:adjustRightInd/>
      <w:spacing w:after="200" w:line="276" w:lineRule="auto"/>
      <w:ind w:left="720"/>
      <w:contextualSpacing/>
      <w:textAlignment w:val="auto"/>
    </w:pPr>
    <w:rPr>
      <w:rFonts w:ascii="Calibri" w:eastAsia="Calibri" w:hAnsi="Calibri"/>
      <w:sz w:val="22"/>
      <w:szCs w:val="22"/>
      <w:lang w:val="x-none" w:eastAsia="en-US"/>
    </w:rPr>
  </w:style>
  <w:style w:type="character" w:styleId="Siln">
    <w:name w:val="Strong"/>
    <w:uiPriority w:val="22"/>
    <w:qFormat/>
    <w:rsid w:val="00BC7252"/>
    <w:rPr>
      <w:rFonts w:cs="Times New Roman"/>
      <w:b/>
      <w:bCs/>
    </w:rPr>
  </w:style>
  <w:style w:type="paragraph" w:customStyle="1" w:styleId="M-normln">
    <w:name w:val="M-normální"/>
    <w:basedOn w:val="Normln"/>
    <w:qFormat/>
    <w:rsid w:val="00BC7252"/>
    <w:pPr>
      <w:overflowPunct/>
      <w:autoSpaceDE/>
      <w:autoSpaceDN/>
      <w:adjustRightInd/>
      <w:spacing w:after="60"/>
      <w:jc w:val="both"/>
      <w:textAlignment w:val="auto"/>
    </w:pPr>
    <w:rPr>
      <w:rFonts w:ascii="Tahoma" w:hAnsi="Tahoma"/>
      <w:sz w:val="22"/>
    </w:rPr>
  </w:style>
  <w:style w:type="paragraph" w:customStyle="1" w:styleId="Default">
    <w:name w:val="Default"/>
    <w:rsid w:val="00BC7252"/>
    <w:pPr>
      <w:autoSpaceDE w:val="0"/>
      <w:autoSpaceDN w:val="0"/>
      <w:adjustRightInd w:val="0"/>
      <w:spacing w:after="0" w:line="240" w:lineRule="auto"/>
    </w:pPr>
    <w:rPr>
      <w:rFonts w:ascii="Palatino Linotype" w:eastAsia="Calibri" w:hAnsi="Palatino Linotype" w:cs="Palatino Linotype"/>
      <w:color w:val="000000"/>
      <w:sz w:val="24"/>
      <w:szCs w:val="24"/>
      <w:lang w:eastAsia="cs-CZ"/>
    </w:rPr>
  </w:style>
  <w:style w:type="character" w:customStyle="1" w:styleId="OdstavecseseznamemChar">
    <w:name w:val="Odstavec se seznamem Char"/>
    <w:link w:val="Odstavecseseznamem"/>
    <w:uiPriority w:val="99"/>
    <w:locked/>
    <w:rsid w:val="00BC7252"/>
    <w:rPr>
      <w:rFonts w:ascii="Calibri" w:eastAsia="Calibri" w:hAnsi="Calibri" w:cs="Times New Roman"/>
      <w:lang w:val="x-none"/>
    </w:rPr>
  </w:style>
  <w:style w:type="character" w:styleId="Odkaznakoment">
    <w:name w:val="annotation reference"/>
    <w:semiHidden/>
    <w:rsid w:val="005B422C"/>
    <w:rPr>
      <w:sz w:val="16"/>
      <w:szCs w:val="16"/>
    </w:rPr>
  </w:style>
  <w:style w:type="paragraph" w:styleId="Textkomente">
    <w:name w:val="annotation text"/>
    <w:basedOn w:val="Normln"/>
    <w:link w:val="TextkomenteChar"/>
    <w:semiHidden/>
    <w:rsid w:val="005B422C"/>
    <w:pPr>
      <w:overflowPunct/>
      <w:autoSpaceDE/>
      <w:autoSpaceDN/>
      <w:adjustRightInd/>
      <w:textAlignment w:val="auto"/>
    </w:pPr>
  </w:style>
  <w:style w:type="character" w:customStyle="1" w:styleId="TextkomenteChar">
    <w:name w:val="Text komentáře Char"/>
    <w:basedOn w:val="Standardnpsmoodstavce"/>
    <w:link w:val="Textkomente"/>
    <w:semiHidden/>
    <w:rsid w:val="005B422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B422C"/>
    <w:rPr>
      <w:rFonts w:ascii="Tahoma" w:hAnsi="Tahoma" w:cs="Tahoma"/>
      <w:sz w:val="16"/>
      <w:szCs w:val="16"/>
    </w:rPr>
  </w:style>
  <w:style w:type="character" w:customStyle="1" w:styleId="TextbublinyChar">
    <w:name w:val="Text bubliny Char"/>
    <w:basedOn w:val="Standardnpsmoodstavce"/>
    <w:link w:val="Textbubliny"/>
    <w:uiPriority w:val="99"/>
    <w:semiHidden/>
    <w:rsid w:val="005B422C"/>
    <w:rPr>
      <w:rFonts w:ascii="Tahoma" w:eastAsia="Times New Roman" w:hAnsi="Tahoma" w:cs="Tahoma"/>
      <w:sz w:val="16"/>
      <w:szCs w:val="16"/>
      <w:lang w:eastAsia="cs-CZ"/>
    </w:rPr>
  </w:style>
  <w:style w:type="paragraph" w:styleId="Zhlav">
    <w:name w:val="header"/>
    <w:basedOn w:val="Normln"/>
    <w:link w:val="ZhlavChar"/>
    <w:uiPriority w:val="99"/>
    <w:unhideWhenUsed/>
    <w:rsid w:val="003A5EA9"/>
    <w:pPr>
      <w:tabs>
        <w:tab w:val="center" w:pos="4536"/>
        <w:tab w:val="right" w:pos="9072"/>
      </w:tabs>
    </w:pPr>
  </w:style>
  <w:style w:type="character" w:customStyle="1" w:styleId="ZhlavChar">
    <w:name w:val="Záhlaví Char"/>
    <w:basedOn w:val="Standardnpsmoodstavce"/>
    <w:link w:val="Zhlav"/>
    <w:uiPriority w:val="99"/>
    <w:rsid w:val="003A5EA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72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C7252"/>
    <w:pPr>
      <w:keepNext/>
      <w:overflowPunct/>
      <w:autoSpaceDE/>
      <w:autoSpaceDN/>
      <w:adjustRightInd/>
      <w:ind w:left="90" w:hanging="90"/>
      <w:jc w:val="center"/>
      <w:textAlignment w:val="auto"/>
      <w:outlineLvl w:val="0"/>
    </w:pPr>
    <w:rPr>
      <w:rFonts w:ascii="Arial" w:hAnsi="Arial"/>
      <w:b/>
      <w:b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C7252"/>
    <w:rPr>
      <w:rFonts w:ascii="Arial" w:eastAsia="Times New Roman" w:hAnsi="Arial" w:cs="Times New Roman"/>
      <w:b/>
      <w:bCs/>
      <w:sz w:val="20"/>
      <w:szCs w:val="20"/>
      <w:lang w:val="x-none" w:eastAsia="x-none"/>
    </w:rPr>
  </w:style>
  <w:style w:type="character" w:styleId="slostrnky">
    <w:name w:val="page number"/>
    <w:basedOn w:val="Standardnpsmoodstavce"/>
    <w:semiHidden/>
    <w:rsid w:val="00BC7252"/>
  </w:style>
  <w:style w:type="paragraph" w:styleId="Zkladntext">
    <w:name w:val="Body Text"/>
    <w:aliases w:val="Obsah"/>
    <w:basedOn w:val="Normln"/>
    <w:link w:val="ZkladntextChar"/>
    <w:rsid w:val="00BC7252"/>
    <w:pPr>
      <w:widowControl w:val="0"/>
      <w:jc w:val="both"/>
    </w:pPr>
    <w:rPr>
      <w:color w:val="000000"/>
      <w:sz w:val="24"/>
      <w:lang w:val="x-none" w:eastAsia="x-none"/>
    </w:rPr>
  </w:style>
  <w:style w:type="character" w:customStyle="1" w:styleId="ZkladntextChar">
    <w:name w:val="Základní text Char"/>
    <w:aliases w:val="Obsah Char"/>
    <w:basedOn w:val="Standardnpsmoodstavce"/>
    <w:link w:val="Zkladntext"/>
    <w:rsid w:val="00BC7252"/>
    <w:rPr>
      <w:rFonts w:ascii="Times New Roman" w:eastAsia="Times New Roman" w:hAnsi="Times New Roman" w:cs="Times New Roman"/>
      <w:color w:val="000000"/>
      <w:sz w:val="24"/>
      <w:szCs w:val="20"/>
      <w:lang w:val="x-none" w:eastAsia="x-none"/>
    </w:rPr>
  </w:style>
  <w:style w:type="paragraph" w:styleId="Zpat">
    <w:name w:val="footer"/>
    <w:basedOn w:val="Normln"/>
    <w:link w:val="ZpatChar"/>
    <w:uiPriority w:val="99"/>
    <w:rsid w:val="00BC7252"/>
    <w:pPr>
      <w:tabs>
        <w:tab w:val="center" w:pos="4536"/>
        <w:tab w:val="right" w:pos="9072"/>
      </w:tabs>
    </w:pPr>
  </w:style>
  <w:style w:type="character" w:customStyle="1" w:styleId="ZpatChar">
    <w:name w:val="Zápatí Char"/>
    <w:basedOn w:val="Standardnpsmoodstavce"/>
    <w:link w:val="Zpat"/>
    <w:uiPriority w:val="99"/>
    <w:rsid w:val="00BC7252"/>
    <w:rPr>
      <w:rFonts w:ascii="Times New Roman" w:eastAsia="Times New Roman" w:hAnsi="Times New Roman" w:cs="Times New Roman"/>
      <w:sz w:val="20"/>
      <w:szCs w:val="20"/>
      <w:lang w:eastAsia="cs-CZ"/>
    </w:rPr>
  </w:style>
  <w:style w:type="paragraph" w:styleId="Nzev">
    <w:name w:val="Title"/>
    <w:basedOn w:val="Normln"/>
    <w:link w:val="NzevChar"/>
    <w:qFormat/>
    <w:rsid w:val="00BC7252"/>
    <w:pPr>
      <w:jc w:val="center"/>
    </w:pPr>
    <w:rPr>
      <w:b/>
      <w:sz w:val="24"/>
      <w:u w:val="single"/>
      <w:lang w:val="x-none" w:eastAsia="x-none"/>
    </w:rPr>
  </w:style>
  <w:style w:type="character" w:customStyle="1" w:styleId="NzevChar">
    <w:name w:val="Název Char"/>
    <w:basedOn w:val="Standardnpsmoodstavce"/>
    <w:link w:val="Nzev"/>
    <w:rsid w:val="00BC7252"/>
    <w:rPr>
      <w:rFonts w:ascii="Times New Roman" w:eastAsia="Times New Roman" w:hAnsi="Times New Roman" w:cs="Times New Roman"/>
      <w:b/>
      <w:sz w:val="24"/>
      <w:szCs w:val="20"/>
      <w:u w:val="single"/>
      <w:lang w:val="x-none" w:eastAsia="x-none"/>
    </w:rPr>
  </w:style>
  <w:style w:type="character" w:styleId="Hypertextovodkaz">
    <w:name w:val="Hyperlink"/>
    <w:semiHidden/>
    <w:rsid w:val="00BC7252"/>
    <w:rPr>
      <w:color w:val="0000FF"/>
      <w:u w:val="single"/>
    </w:rPr>
  </w:style>
  <w:style w:type="paragraph" w:styleId="Zkladntextodsazen3">
    <w:name w:val="Body Text Indent 3"/>
    <w:basedOn w:val="Normln"/>
    <w:link w:val="Zkladntextodsazen3Char"/>
    <w:unhideWhenUsed/>
    <w:rsid w:val="00BC7252"/>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rsid w:val="00BC7252"/>
    <w:rPr>
      <w:rFonts w:ascii="Times New Roman" w:eastAsia="Times New Roman" w:hAnsi="Times New Roman" w:cs="Times New Roman"/>
      <w:sz w:val="16"/>
      <w:szCs w:val="16"/>
      <w:lang w:val="x-none" w:eastAsia="x-none"/>
    </w:rPr>
  </w:style>
  <w:style w:type="paragraph" w:styleId="Zkladntextodsazen">
    <w:name w:val="Body Text Indent"/>
    <w:basedOn w:val="Normln"/>
    <w:link w:val="ZkladntextodsazenChar"/>
    <w:semiHidden/>
    <w:unhideWhenUsed/>
    <w:rsid w:val="00BC7252"/>
    <w:pPr>
      <w:spacing w:after="120"/>
      <w:ind w:left="283"/>
    </w:pPr>
  </w:style>
  <w:style w:type="character" w:customStyle="1" w:styleId="ZkladntextodsazenChar">
    <w:name w:val="Základní text odsazený Char"/>
    <w:basedOn w:val="Standardnpsmoodstavce"/>
    <w:link w:val="Zkladntextodsazen"/>
    <w:semiHidden/>
    <w:rsid w:val="00BC7252"/>
    <w:rPr>
      <w:rFonts w:ascii="Times New Roman" w:eastAsia="Times New Roman" w:hAnsi="Times New Roman" w:cs="Times New Roman"/>
      <w:sz w:val="20"/>
      <w:szCs w:val="20"/>
      <w:lang w:eastAsia="cs-CZ"/>
    </w:rPr>
  </w:style>
  <w:style w:type="paragraph" w:styleId="Bezmezer">
    <w:name w:val="No Spacing"/>
    <w:uiPriority w:val="1"/>
    <w:qFormat/>
    <w:rsid w:val="00BC7252"/>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BC7252"/>
    <w:pPr>
      <w:overflowPunct/>
      <w:autoSpaceDE/>
      <w:autoSpaceDN/>
      <w:adjustRightInd/>
      <w:spacing w:after="200" w:line="276" w:lineRule="auto"/>
      <w:ind w:left="720"/>
      <w:contextualSpacing/>
      <w:textAlignment w:val="auto"/>
    </w:pPr>
    <w:rPr>
      <w:rFonts w:ascii="Calibri" w:eastAsia="Calibri" w:hAnsi="Calibri"/>
      <w:sz w:val="22"/>
      <w:szCs w:val="22"/>
      <w:lang w:val="x-none" w:eastAsia="en-US"/>
    </w:rPr>
  </w:style>
  <w:style w:type="character" w:styleId="Siln">
    <w:name w:val="Strong"/>
    <w:uiPriority w:val="22"/>
    <w:qFormat/>
    <w:rsid w:val="00BC7252"/>
    <w:rPr>
      <w:rFonts w:cs="Times New Roman"/>
      <w:b/>
      <w:bCs/>
    </w:rPr>
  </w:style>
  <w:style w:type="paragraph" w:customStyle="1" w:styleId="M-normln">
    <w:name w:val="M-normální"/>
    <w:basedOn w:val="Normln"/>
    <w:qFormat/>
    <w:rsid w:val="00BC7252"/>
    <w:pPr>
      <w:overflowPunct/>
      <w:autoSpaceDE/>
      <w:autoSpaceDN/>
      <w:adjustRightInd/>
      <w:spacing w:after="60"/>
      <w:jc w:val="both"/>
      <w:textAlignment w:val="auto"/>
    </w:pPr>
    <w:rPr>
      <w:rFonts w:ascii="Tahoma" w:hAnsi="Tahoma"/>
      <w:sz w:val="22"/>
    </w:rPr>
  </w:style>
  <w:style w:type="paragraph" w:customStyle="1" w:styleId="Default">
    <w:name w:val="Default"/>
    <w:rsid w:val="00BC7252"/>
    <w:pPr>
      <w:autoSpaceDE w:val="0"/>
      <w:autoSpaceDN w:val="0"/>
      <w:adjustRightInd w:val="0"/>
      <w:spacing w:after="0" w:line="240" w:lineRule="auto"/>
    </w:pPr>
    <w:rPr>
      <w:rFonts w:ascii="Palatino Linotype" w:eastAsia="Calibri" w:hAnsi="Palatino Linotype" w:cs="Palatino Linotype"/>
      <w:color w:val="000000"/>
      <w:sz w:val="24"/>
      <w:szCs w:val="24"/>
      <w:lang w:eastAsia="cs-CZ"/>
    </w:rPr>
  </w:style>
  <w:style w:type="character" w:customStyle="1" w:styleId="OdstavecseseznamemChar">
    <w:name w:val="Odstavec se seznamem Char"/>
    <w:link w:val="Odstavecseseznamem"/>
    <w:uiPriority w:val="99"/>
    <w:locked/>
    <w:rsid w:val="00BC7252"/>
    <w:rPr>
      <w:rFonts w:ascii="Calibri" w:eastAsia="Calibri" w:hAnsi="Calibri" w:cs="Times New Roman"/>
      <w:lang w:val="x-none"/>
    </w:rPr>
  </w:style>
  <w:style w:type="character" w:styleId="Odkaznakoment">
    <w:name w:val="annotation reference"/>
    <w:semiHidden/>
    <w:rsid w:val="005B422C"/>
    <w:rPr>
      <w:sz w:val="16"/>
      <w:szCs w:val="16"/>
    </w:rPr>
  </w:style>
  <w:style w:type="paragraph" w:styleId="Textkomente">
    <w:name w:val="annotation text"/>
    <w:basedOn w:val="Normln"/>
    <w:link w:val="TextkomenteChar"/>
    <w:semiHidden/>
    <w:rsid w:val="005B422C"/>
    <w:pPr>
      <w:overflowPunct/>
      <w:autoSpaceDE/>
      <w:autoSpaceDN/>
      <w:adjustRightInd/>
      <w:textAlignment w:val="auto"/>
    </w:pPr>
  </w:style>
  <w:style w:type="character" w:customStyle="1" w:styleId="TextkomenteChar">
    <w:name w:val="Text komentáře Char"/>
    <w:basedOn w:val="Standardnpsmoodstavce"/>
    <w:link w:val="Textkomente"/>
    <w:semiHidden/>
    <w:rsid w:val="005B422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B422C"/>
    <w:rPr>
      <w:rFonts w:ascii="Tahoma" w:hAnsi="Tahoma" w:cs="Tahoma"/>
      <w:sz w:val="16"/>
      <w:szCs w:val="16"/>
    </w:rPr>
  </w:style>
  <w:style w:type="character" w:customStyle="1" w:styleId="TextbublinyChar">
    <w:name w:val="Text bubliny Char"/>
    <w:basedOn w:val="Standardnpsmoodstavce"/>
    <w:link w:val="Textbubliny"/>
    <w:uiPriority w:val="99"/>
    <w:semiHidden/>
    <w:rsid w:val="005B422C"/>
    <w:rPr>
      <w:rFonts w:ascii="Tahoma" w:eastAsia="Times New Roman" w:hAnsi="Tahoma" w:cs="Tahoma"/>
      <w:sz w:val="16"/>
      <w:szCs w:val="16"/>
      <w:lang w:eastAsia="cs-CZ"/>
    </w:rPr>
  </w:style>
  <w:style w:type="paragraph" w:styleId="Zhlav">
    <w:name w:val="header"/>
    <w:basedOn w:val="Normln"/>
    <w:link w:val="ZhlavChar"/>
    <w:uiPriority w:val="99"/>
    <w:unhideWhenUsed/>
    <w:rsid w:val="003A5EA9"/>
    <w:pPr>
      <w:tabs>
        <w:tab w:val="center" w:pos="4536"/>
        <w:tab w:val="right" w:pos="9072"/>
      </w:tabs>
    </w:pPr>
  </w:style>
  <w:style w:type="character" w:customStyle="1" w:styleId="ZhlavChar">
    <w:name w:val="Záhlaví Char"/>
    <w:basedOn w:val="Standardnpsmoodstavce"/>
    <w:link w:val="Zhlav"/>
    <w:uiPriority w:val="99"/>
    <w:rsid w:val="003A5EA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emnik@praha-libus.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7574</Words>
  <Characters>44690</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 Sochůrek</dc:creator>
  <cp:lastModifiedBy>Anna Rusiňáková</cp:lastModifiedBy>
  <cp:revision>8</cp:revision>
  <dcterms:created xsi:type="dcterms:W3CDTF">2017-08-08T12:06:00Z</dcterms:created>
  <dcterms:modified xsi:type="dcterms:W3CDTF">2017-08-09T06:37:00Z</dcterms:modified>
</cp:coreProperties>
</file>