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7F" w:rsidRPr="00B672A0" w:rsidRDefault="001D426D" w:rsidP="00234389">
      <w:pPr>
        <w:spacing w:before="525" w:after="75"/>
        <w:jc w:val="center"/>
        <w:outlineLvl w:val="1"/>
        <w:rPr>
          <w:u w:val="single"/>
        </w:rPr>
      </w:pPr>
      <w:r w:rsidRPr="00B672A0">
        <w:rPr>
          <w:u w:val="single"/>
        </w:rPr>
        <w:t>Návrh pravidel</w:t>
      </w:r>
      <w:r w:rsidR="00F92386" w:rsidRPr="00B672A0">
        <w:rPr>
          <w:u w:val="single"/>
        </w:rPr>
        <w:t xml:space="preserve"> </w:t>
      </w:r>
      <w:r w:rsidR="00B672A0" w:rsidRPr="00B672A0">
        <w:rPr>
          <w:u w:val="single"/>
        </w:rPr>
        <w:t xml:space="preserve">hospodaření v období </w:t>
      </w:r>
      <w:r w:rsidR="00F92386" w:rsidRPr="00B672A0">
        <w:rPr>
          <w:u w:val="single"/>
        </w:rPr>
        <w:t>rozpočtového provizoria</w:t>
      </w:r>
      <w:r w:rsidR="00996A82" w:rsidRPr="00B672A0">
        <w:rPr>
          <w:u w:val="single"/>
        </w:rPr>
        <w:t xml:space="preserve"> na rok 20</w:t>
      </w:r>
      <w:r w:rsidR="00725FC0" w:rsidRPr="00B672A0">
        <w:rPr>
          <w:u w:val="single"/>
        </w:rPr>
        <w:t>2</w:t>
      </w:r>
      <w:r w:rsidR="000D1088" w:rsidRPr="00B672A0">
        <w:rPr>
          <w:u w:val="single"/>
        </w:rPr>
        <w:t>3</w:t>
      </w:r>
      <w:r w:rsidR="00B672A0" w:rsidRPr="00B672A0">
        <w:rPr>
          <w:u w:val="single"/>
        </w:rPr>
        <w:t xml:space="preserve"> pro </w:t>
      </w:r>
      <w:r w:rsidR="001C3383">
        <w:rPr>
          <w:u w:val="single"/>
        </w:rPr>
        <w:t>M</w:t>
      </w:r>
      <w:bookmarkStart w:id="0" w:name="_GoBack"/>
      <w:bookmarkEnd w:id="0"/>
      <w:r w:rsidR="00B672A0" w:rsidRPr="00B672A0">
        <w:rPr>
          <w:u w:val="single"/>
        </w:rPr>
        <w:t>ěstskou část Praha-Libuš</w:t>
      </w:r>
    </w:p>
    <w:p w:rsidR="00150958" w:rsidRPr="009B5B43" w:rsidRDefault="00150958" w:rsidP="00150958">
      <w:pPr>
        <w:pStyle w:val="Bezmezer"/>
        <w:rPr>
          <w:u w:val="single"/>
        </w:rPr>
      </w:pPr>
    </w:p>
    <w:p w:rsidR="00E045CB" w:rsidRDefault="00B672A0" w:rsidP="00574704">
      <w:pPr>
        <w:spacing w:before="75" w:after="225"/>
        <w:jc w:val="both"/>
      </w:pPr>
      <w:r>
        <w:t>Pravidla rozpočtového provizoria se schvalují na rok 2023 a MČ Praha-Libuš se jimi bude řídit po dobu do schválení rozpočtu na daný rok.</w:t>
      </w:r>
    </w:p>
    <w:p w:rsidR="00B672A0" w:rsidRPr="00E45936" w:rsidRDefault="00E45936" w:rsidP="00574704">
      <w:pPr>
        <w:spacing w:before="75" w:after="225"/>
        <w:jc w:val="both"/>
      </w:pPr>
      <w:r>
        <w:t>Pravidla</w:t>
      </w:r>
      <w:r w:rsidR="00B672A0">
        <w:t xml:space="preserve"> rozpočtového provizoria jsou v souladu s §13 zákona č.</w:t>
      </w:r>
      <w:r>
        <w:t xml:space="preserve"> </w:t>
      </w:r>
      <w:r w:rsidR="00B672A0">
        <w:t>250/2000</w:t>
      </w:r>
      <w:r>
        <w:t xml:space="preserve"> </w:t>
      </w:r>
      <w:r w:rsidR="00B672A0">
        <w:t>Sb.</w:t>
      </w:r>
      <w:r>
        <w:t>,</w:t>
      </w:r>
      <w:r w:rsidR="00B672A0">
        <w:t xml:space="preserve"> </w:t>
      </w:r>
      <w:r>
        <w:t>o</w:t>
      </w:r>
      <w:r w:rsidR="00B672A0">
        <w:t xml:space="preserve"> rozpočtových pravidlech územních </w:t>
      </w:r>
      <w:r>
        <w:t>rozpočtů, ve znění pozdějších předpisů.</w:t>
      </w:r>
    </w:p>
    <w:p w:rsidR="00B672A0" w:rsidRDefault="0077098B" w:rsidP="00B672A0">
      <w:pPr>
        <w:spacing w:before="75" w:after="225"/>
        <w:jc w:val="both"/>
      </w:pPr>
      <w:r w:rsidRPr="009B5B43">
        <w:t>M</w:t>
      </w:r>
      <w:r w:rsidR="00B672A0">
        <w:t xml:space="preserve">ěstská část </w:t>
      </w:r>
      <w:r w:rsidRPr="009B5B43">
        <w:t xml:space="preserve">Praha-Libuš </w:t>
      </w:r>
      <w:r w:rsidR="00B672A0">
        <w:t xml:space="preserve">bude </w:t>
      </w:r>
      <w:r w:rsidRPr="009B5B43">
        <w:t xml:space="preserve">čerpat </w:t>
      </w:r>
      <w:r w:rsidR="00B672A0">
        <w:t xml:space="preserve">měsíční výdaje maximálně </w:t>
      </w:r>
      <w:r w:rsidR="00CE1408" w:rsidRPr="009B5B43">
        <w:t xml:space="preserve">do výše 1/12 </w:t>
      </w:r>
      <w:r w:rsidR="00B672A0">
        <w:t xml:space="preserve">schváleného </w:t>
      </w:r>
      <w:r w:rsidR="00CE1408" w:rsidRPr="009B5B43">
        <w:t xml:space="preserve">rozpočtu </w:t>
      </w:r>
      <w:r w:rsidR="00B672A0">
        <w:t>pro předchozí rozpočtový rok</w:t>
      </w:r>
      <w:r w:rsidR="00CE1408" w:rsidRPr="009B5B43">
        <w:t>.</w:t>
      </w:r>
      <w:r w:rsidR="00B672A0">
        <w:t xml:space="preserve"> Vyšší výdaje lze stanovit pouze v</w:t>
      </w:r>
      <w:r w:rsidR="00E45936">
        <w:t> případě,</w:t>
      </w:r>
      <w:r w:rsidR="00B672A0">
        <w:t xml:space="preserve"> že jejich zvýšení přímo souvisí se zvýšením financování výdajů stanovených jiným zákonem nebo v případě výdajů z důvodů předfinancování projektů spolufinancovaných z rozpočtu EU.</w:t>
      </w:r>
    </w:p>
    <w:p w:rsidR="00E45936" w:rsidRDefault="00E45936" w:rsidP="00B672A0">
      <w:pPr>
        <w:spacing w:before="75" w:after="225"/>
        <w:jc w:val="both"/>
      </w:pPr>
      <w:r>
        <w:t xml:space="preserve">Městská část </w:t>
      </w:r>
      <w:r w:rsidR="000367CB">
        <w:t xml:space="preserve">Praha-Libuš </w:t>
      </w:r>
      <w:r>
        <w:t>v období rozpočtového provizoria přizpůsobí reálný průběh svých výdajů skutečnému objemu použitelných finančních prostředků.</w:t>
      </w:r>
    </w:p>
    <w:p w:rsidR="00E45936" w:rsidRDefault="00E45936" w:rsidP="00B672A0">
      <w:pPr>
        <w:spacing w:before="75" w:after="225"/>
        <w:jc w:val="both"/>
      </w:pPr>
      <w:r>
        <w:t>Plynulost finančního hospodaření vyžaduje, aby včas a řádně byly plněny zákonné a smluvní povinnosti městské části.</w:t>
      </w:r>
    </w:p>
    <w:p w:rsidR="00CE1408" w:rsidRPr="009B5B43" w:rsidRDefault="001D2AA7" w:rsidP="00E45936">
      <w:pPr>
        <w:spacing w:before="75" w:after="225"/>
        <w:jc w:val="both"/>
      </w:pPr>
      <w:r w:rsidRPr="009B5B43">
        <w:t>V období rozpočtového provizoria městská část</w:t>
      </w:r>
      <w:r w:rsidR="00E45936">
        <w:t xml:space="preserve"> Praha-Libuš</w:t>
      </w:r>
      <w:r w:rsidRPr="009B5B43">
        <w:t xml:space="preserve"> </w:t>
      </w:r>
      <w:r w:rsidR="00E45936">
        <w:t>nebude</w:t>
      </w:r>
      <w:r w:rsidRPr="009B5B43">
        <w:t xml:space="preserve"> uzavírat nové smluvní vztahy, pokud není jistota, že na jejich plnění bude mít potřebné finanční prostředky.</w:t>
      </w:r>
      <w:r w:rsidR="00E45936">
        <w:t xml:space="preserve"> Rozpočtové příjmy a výdaje uskutečněné v době rozpočtového provizoria se stávají příjmy a výdaji rozpočtu po jeho schválení.</w:t>
      </w:r>
    </w:p>
    <w:p w:rsidR="00CE1408" w:rsidRPr="009B5B43" w:rsidRDefault="00CE1408" w:rsidP="00CE1408"/>
    <w:p w:rsidR="00CE1408" w:rsidRPr="00CE1408" w:rsidRDefault="00CE1408" w:rsidP="00CE1408"/>
    <w:p w:rsidR="00CE1408" w:rsidRPr="00CE1408" w:rsidRDefault="00CE1408" w:rsidP="00CE1408"/>
    <w:p w:rsidR="00CE1408" w:rsidRPr="00CE1408" w:rsidRDefault="00CE1408" w:rsidP="00CE1408"/>
    <w:p w:rsidR="00CE1408" w:rsidRDefault="00CE1408" w:rsidP="00CE1408"/>
    <w:p w:rsidR="00CE1408" w:rsidRDefault="00CE1408" w:rsidP="00CE1408">
      <w:pPr>
        <w:pStyle w:val="Default"/>
      </w:pPr>
    </w:p>
    <w:p w:rsidR="00CE1408" w:rsidRDefault="00CE1408" w:rsidP="00CE1408">
      <w:pPr>
        <w:pStyle w:val="Default"/>
      </w:pPr>
      <w:r>
        <w:t xml:space="preserve"> </w:t>
      </w:r>
    </w:p>
    <w:sectPr w:rsidR="00CE1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520D1"/>
    <w:multiLevelType w:val="hybridMultilevel"/>
    <w:tmpl w:val="5EC8BB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386"/>
    <w:rsid w:val="000367CB"/>
    <w:rsid w:val="000A55CF"/>
    <w:rsid w:val="000D1088"/>
    <w:rsid w:val="001206BC"/>
    <w:rsid w:val="0013297F"/>
    <w:rsid w:val="00150958"/>
    <w:rsid w:val="00165AA5"/>
    <w:rsid w:val="0016761A"/>
    <w:rsid w:val="001C3383"/>
    <w:rsid w:val="001D2AA7"/>
    <w:rsid w:val="001D426D"/>
    <w:rsid w:val="001D4A4C"/>
    <w:rsid w:val="002014F9"/>
    <w:rsid w:val="00234389"/>
    <w:rsid w:val="002426D6"/>
    <w:rsid w:val="002A211D"/>
    <w:rsid w:val="002B4FF2"/>
    <w:rsid w:val="002D2321"/>
    <w:rsid w:val="00390506"/>
    <w:rsid w:val="0041661A"/>
    <w:rsid w:val="00492564"/>
    <w:rsid w:val="004A0ED6"/>
    <w:rsid w:val="00574704"/>
    <w:rsid w:val="00581B35"/>
    <w:rsid w:val="005C01CB"/>
    <w:rsid w:val="005F6A7A"/>
    <w:rsid w:val="00616AD3"/>
    <w:rsid w:val="00642D2A"/>
    <w:rsid w:val="00663690"/>
    <w:rsid w:val="00725FC0"/>
    <w:rsid w:val="0077098B"/>
    <w:rsid w:val="007A269B"/>
    <w:rsid w:val="00844332"/>
    <w:rsid w:val="008D5E0E"/>
    <w:rsid w:val="00996A82"/>
    <w:rsid w:val="009B5B43"/>
    <w:rsid w:val="00A73610"/>
    <w:rsid w:val="00AA19A4"/>
    <w:rsid w:val="00AA3921"/>
    <w:rsid w:val="00B0749D"/>
    <w:rsid w:val="00B672A0"/>
    <w:rsid w:val="00B7127B"/>
    <w:rsid w:val="00CE1408"/>
    <w:rsid w:val="00CF06BA"/>
    <w:rsid w:val="00D40469"/>
    <w:rsid w:val="00D91195"/>
    <w:rsid w:val="00DF7F6A"/>
    <w:rsid w:val="00E045CB"/>
    <w:rsid w:val="00E45936"/>
    <w:rsid w:val="00F178F4"/>
    <w:rsid w:val="00F5085C"/>
    <w:rsid w:val="00F92386"/>
    <w:rsid w:val="00FE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11D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211D"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link w:val="Nadpis2Char"/>
    <w:uiPriority w:val="9"/>
    <w:qFormat/>
    <w:rsid w:val="00F92386"/>
    <w:pPr>
      <w:spacing w:before="525" w:after="75"/>
      <w:outlineLvl w:val="1"/>
    </w:pPr>
    <w:rPr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qFormat/>
    <w:rsid w:val="002A211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2A211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211D"/>
    <w:rPr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2A211D"/>
    <w:rPr>
      <w:sz w:val="28"/>
      <w:lang w:eastAsia="cs-CZ"/>
    </w:rPr>
  </w:style>
  <w:style w:type="character" w:customStyle="1" w:styleId="Nadpis7Char">
    <w:name w:val="Nadpis 7 Char"/>
    <w:basedOn w:val="Standardnpsmoodstavce"/>
    <w:link w:val="Nadpis7"/>
    <w:rsid w:val="002A211D"/>
    <w:rPr>
      <w:b/>
      <w:sz w:val="36"/>
      <w:lang w:eastAsia="cs-CZ"/>
    </w:rPr>
  </w:style>
  <w:style w:type="paragraph" w:styleId="Bezmezer">
    <w:name w:val="No Spacing"/>
    <w:uiPriority w:val="1"/>
    <w:qFormat/>
    <w:rsid w:val="002A211D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92386"/>
    <w:rPr>
      <w:b/>
      <w:bCs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2386"/>
    <w:rPr>
      <w:color w:val="CC0000"/>
      <w:u w:val="single"/>
    </w:rPr>
  </w:style>
  <w:style w:type="paragraph" w:customStyle="1" w:styleId="perex3">
    <w:name w:val="perex3"/>
    <w:basedOn w:val="Normln"/>
    <w:rsid w:val="00F92386"/>
    <w:pPr>
      <w:spacing w:before="75" w:after="225"/>
      <w:jc w:val="both"/>
    </w:pPr>
    <w:rPr>
      <w:b/>
      <w:bCs/>
    </w:rPr>
  </w:style>
  <w:style w:type="character" w:styleId="Siln">
    <w:name w:val="Strong"/>
    <w:basedOn w:val="Standardnpsmoodstavce"/>
    <w:uiPriority w:val="22"/>
    <w:qFormat/>
    <w:rsid w:val="00F92386"/>
    <w:rPr>
      <w:b/>
      <w:bCs/>
    </w:rPr>
  </w:style>
  <w:style w:type="paragraph" w:styleId="Odstavecseseznamem">
    <w:name w:val="List Paragraph"/>
    <w:basedOn w:val="Normln"/>
    <w:uiPriority w:val="34"/>
    <w:qFormat/>
    <w:rsid w:val="00E045CB"/>
    <w:pPr>
      <w:ind w:left="720"/>
      <w:contextualSpacing/>
    </w:pPr>
  </w:style>
  <w:style w:type="paragraph" w:customStyle="1" w:styleId="Default">
    <w:name w:val="Default"/>
    <w:rsid w:val="00CE140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11D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211D"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link w:val="Nadpis2Char"/>
    <w:uiPriority w:val="9"/>
    <w:qFormat/>
    <w:rsid w:val="00F92386"/>
    <w:pPr>
      <w:spacing w:before="525" w:after="75"/>
      <w:outlineLvl w:val="1"/>
    </w:pPr>
    <w:rPr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qFormat/>
    <w:rsid w:val="002A211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2A211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211D"/>
    <w:rPr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2A211D"/>
    <w:rPr>
      <w:sz w:val="28"/>
      <w:lang w:eastAsia="cs-CZ"/>
    </w:rPr>
  </w:style>
  <w:style w:type="character" w:customStyle="1" w:styleId="Nadpis7Char">
    <w:name w:val="Nadpis 7 Char"/>
    <w:basedOn w:val="Standardnpsmoodstavce"/>
    <w:link w:val="Nadpis7"/>
    <w:rsid w:val="002A211D"/>
    <w:rPr>
      <w:b/>
      <w:sz w:val="36"/>
      <w:lang w:eastAsia="cs-CZ"/>
    </w:rPr>
  </w:style>
  <w:style w:type="paragraph" w:styleId="Bezmezer">
    <w:name w:val="No Spacing"/>
    <w:uiPriority w:val="1"/>
    <w:qFormat/>
    <w:rsid w:val="002A211D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92386"/>
    <w:rPr>
      <w:b/>
      <w:bCs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2386"/>
    <w:rPr>
      <w:color w:val="CC0000"/>
      <w:u w:val="single"/>
    </w:rPr>
  </w:style>
  <w:style w:type="paragraph" w:customStyle="1" w:styleId="perex3">
    <w:name w:val="perex3"/>
    <w:basedOn w:val="Normln"/>
    <w:rsid w:val="00F92386"/>
    <w:pPr>
      <w:spacing w:before="75" w:after="225"/>
      <w:jc w:val="both"/>
    </w:pPr>
    <w:rPr>
      <w:b/>
      <w:bCs/>
    </w:rPr>
  </w:style>
  <w:style w:type="character" w:styleId="Siln">
    <w:name w:val="Strong"/>
    <w:basedOn w:val="Standardnpsmoodstavce"/>
    <w:uiPriority w:val="22"/>
    <w:qFormat/>
    <w:rsid w:val="00F92386"/>
    <w:rPr>
      <w:b/>
      <w:bCs/>
    </w:rPr>
  </w:style>
  <w:style w:type="paragraph" w:styleId="Odstavecseseznamem">
    <w:name w:val="List Paragraph"/>
    <w:basedOn w:val="Normln"/>
    <w:uiPriority w:val="34"/>
    <w:qFormat/>
    <w:rsid w:val="00E045CB"/>
    <w:pPr>
      <w:ind w:left="720"/>
      <w:contextualSpacing/>
    </w:pPr>
  </w:style>
  <w:style w:type="paragraph" w:customStyle="1" w:styleId="Default">
    <w:name w:val="Default"/>
    <w:rsid w:val="00CE140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432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7712">
                  <w:marLeft w:val="0"/>
                  <w:marRight w:val="0"/>
                  <w:marTop w:val="75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Vajnerová</dc:creator>
  <cp:lastModifiedBy>Eliška Čančíková</cp:lastModifiedBy>
  <cp:revision>3</cp:revision>
  <cp:lastPrinted>2017-12-01T10:03:00Z</cp:lastPrinted>
  <dcterms:created xsi:type="dcterms:W3CDTF">2022-11-25T18:54:00Z</dcterms:created>
  <dcterms:modified xsi:type="dcterms:W3CDTF">2022-11-29T18:25:00Z</dcterms:modified>
</cp:coreProperties>
</file>