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1E" w:rsidRDefault="00C23E1E" w:rsidP="00C23E1E">
      <w:pPr>
        <w:pStyle w:val="Nadpis7"/>
        <w:tabs>
          <w:tab w:val="left" w:pos="709"/>
        </w:tabs>
        <w:rPr>
          <w:sz w:val="32"/>
        </w:rPr>
      </w:pPr>
      <w:r>
        <w:rPr>
          <w:sz w:val="32"/>
        </w:rPr>
        <w:t>MĚSTSKÁ ČÁST PRAHA-LIBUŠ</w:t>
      </w:r>
    </w:p>
    <w:p w:rsidR="00EF46E1" w:rsidRPr="004A2E07" w:rsidRDefault="00C23E1E" w:rsidP="00C23E1E">
      <w:pPr>
        <w:pStyle w:val="Nadpis1"/>
        <w:tabs>
          <w:tab w:val="right" w:pos="9000"/>
        </w:tabs>
        <w:spacing w:after="600"/>
        <w:ind w:right="-108"/>
      </w:pPr>
      <w:r w:rsidRPr="00F22B59">
        <w:rPr>
          <w:color w:val="000000"/>
        </w:rPr>
        <w:t>ZASTUPITELSTVO</w:t>
      </w:r>
      <w:r w:rsidRPr="00433297">
        <w:t xml:space="preserve"> MĚSTSKÉ ČÁSTI                                </w:t>
      </w:r>
      <w:r w:rsidR="00EF46E1" w:rsidRPr="004A2E07">
        <w:tab/>
      </w:r>
      <w:r w:rsidR="00EF46E1" w:rsidRPr="004A2E07">
        <w:rPr>
          <w:b/>
          <w:sz w:val="28"/>
        </w:rPr>
        <w:t>Konan</w:t>
      </w:r>
      <w:r w:rsidR="002D29FB">
        <w:rPr>
          <w:b/>
          <w:sz w:val="28"/>
        </w:rPr>
        <w:t>é</w:t>
      </w:r>
      <w:r w:rsidR="00EF46E1" w:rsidRPr="004A2E07">
        <w:rPr>
          <w:b/>
          <w:sz w:val="28"/>
        </w:rPr>
        <w:t xml:space="preserve"> dne </w:t>
      </w:r>
      <w:r>
        <w:rPr>
          <w:b/>
          <w:sz w:val="28"/>
        </w:rPr>
        <w:t>16. 5. 2023</w:t>
      </w:r>
    </w:p>
    <w:p w:rsidR="00EF46E1" w:rsidRPr="004A2E07" w:rsidRDefault="00EF46E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4A2E07">
        <w:rPr>
          <w:b/>
          <w:sz w:val="36"/>
        </w:rPr>
        <w:t xml:space="preserve">TISK: </w:t>
      </w:r>
      <w:r w:rsidR="00C23E1E">
        <w:rPr>
          <w:b/>
          <w:sz w:val="36"/>
        </w:rPr>
        <w:t>Z</w:t>
      </w:r>
      <w:r w:rsidR="00122C01">
        <w:rPr>
          <w:b/>
          <w:sz w:val="36"/>
        </w:rPr>
        <w:t xml:space="preserve"> 026</w:t>
      </w:r>
      <w:bookmarkStart w:id="0" w:name="_GoBack"/>
      <w:bookmarkEnd w:id="0"/>
    </w:p>
    <w:p w:rsidR="00EF46E1" w:rsidRPr="00EF5B77" w:rsidRDefault="006C1B93" w:rsidP="00C23E1E">
      <w:pPr>
        <w:spacing w:after="600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Věc: </w:t>
      </w:r>
      <w:r w:rsidR="004F1B6A">
        <w:rPr>
          <w:b/>
          <w:bCs/>
          <w:sz w:val="28"/>
        </w:rPr>
        <w:t>Uzavření Veřejnoprávní</w:t>
      </w:r>
      <w:r w:rsidR="00437A8E">
        <w:rPr>
          <w:b/>
          <w:bCs/>
          <w:sz w:val="28"/>
        </w:rPr>
        <w:t>ch</w:t>
      </w:r>
      <w:r w:rsidR="004F1B6A">
        <w:rPr>
          <w:b/>
          <w:bCs/>
          <w:sz w:val="28"/>
        </w:rPr>
        <w:t xml:space="preserve"> smluv </w:t>
      </w:r>
      <w:r w:rsidR="00EF5B77">
        <w:rPr>
          <w:b/>
          <w:bCs/>
          <w:sz w:val="28"/>
        </w:rPr>
        <w:t>na</w:t>
      </w:r>
      <w:r w:rsidR="00EF5B77">
        <w:rPr>
          <w:sz w:val="28"/>
          <w:szCs w:val="28"/>
        </w:rPr>
        <w:t xml:space="preserve"> </w:t>
      </w:r>
      <w:r w:rsidR="00EF5B77" w:rsidRPr="00CE12B0">
        <w:rPr>
          <w:b/>
          <w:sz w:val="28"/>
          <w:szCs w:val="28"/>
        </w:rPr>
        <w:t>dotaci v </w:t>
      </w:r>
      <w:r w:rsidR="00261A8F">
        <w:rPr>
          <w:b/>
          <w:sz w:val="28"/>
          <w:szCs w:val="28"/>
        </w:rPr>
        <w:t>D</w:t>
      </w:r>
      <w:r w:rsidR="00EF5B77" w:rsidRPr="00CE12B0">
        <w:rPr>
          <w:b/>
          <w:sz w:val="28"/>
          <w:szCs w:val="28"/>
        </w:rPr>
        <w:t>otačním programu MČ</w:t>
      </w:r>
      <w:r w:rsidR="00C23E1E">
        <w:rPr>
          <w:b/>
          <w:sz w:val="28"/>
          <w:szCs w:val="28"/>
        </w:rPr>
        <w:t xml:space="preserve"> Praha-Libuš pro rok 2023</w:t>
      </w:r>
      <w:r w:rsidR="00EF5B77" w:rsidRPr="00CE12B0">
        <w:rPr>
          <w:b/>
          <w:sz w:val="28"/>
          <w:szCs w:val="28"/>
        </w:rPr>
        <w:t xml:space="preserve"> 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Předkládá:</w:t>
      </w:r>
      <w:r w:rsidR="00853C36">
        <w:rPr>
          <w:sz w:val="28"/>
        </w:rPr>
        <w:tab/>
      </w:r>
      <w:r w:rsidR="00C23E1E">
        <w:rPr>
          <w:sz w:val="28"/>
        </w:rPr>
        <w:t>Mgr. Kateřina Turnová</w:t>
      </w:r>
      <w:r w:rsidR="00F31D96" w:rsidRPr="00F03996">
        <w:rPr>
          <w:sz w:val="28"/>
        </w:rPr>
        <w:t xml:space="preserve"> </w:t>
      </w:r>
      <w:r w:rsidRPr="00E12E6E">
        <w:rPr>
          <w:sz w:val="28"/>
        </w:rPr>
        <w:t xml:space="preserve">– </w:t>
      </w:r>
      <w:r w:rsidR="00C23E1E">
        <w:rPr>
          <w:sz w:val="28"/>
        </w:rPr>
        <w:t>místostarostka</w:t>
      </w:r>
      <w:r w:rsidR="00E12E6E">
        <w:rPr>
          <w:sz w:val="28"/>
        </w:rPr>
        <w:t xml:space="preserve"> </w:t>
      </w:r>
      <w:r w:rsidR="00E24A82" w:rsidRPr="00E12E6E">
        <w:rPr>
          <w:sz w:val="28"/>
        </w:rPr>
        <w:t>MČ</w:t>
      </w:r>
      <w:r w:rsidRPr="004A2E07">
        <w:rPr>
          <w:sz w:val="28"/>
        </w:rPr>
        <w:tab/>
      </w:r>
    </w:p>
    <w:p w:rsidR="003E1C22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Zpracoval</w:t>
      </w:r>
      <w:r w:rsidR="00C23E1E">
        <w:rPr>
          <w:sz w:val="28"/>
        </w:rPr>
        <w:t>a</w:t>
      </w:r>
      <w:r w:rsidRPr="004A2E07">
        <w:rPr>
          <w:sz w:val="28"/>
        </w:rPr>
        <w:t>:</w:t>
      </w:r>
      <w:r w:rsidR="00853C36">
        <w:rPr>
          <w:sz w:val="28"/>
        </w:rPr>
        <w:tab/>
      </w:r>
      <w:r w:rsidR="00C23E1E">
        <w:rPr>
          <w:sz w:val="28"/>
        </w:rPr>
        <w:t>Bc. Lucie Chmelířová</w:t>
      </w:r>
      <w:r w:rsidR="004F1B6A">
        <w:rPr>
          <w:sz w:val="28"/>
        </w:rPr>
        <w:t xml:space="preserve"> – </w:t>
      </w:r>
      <w:r w:rsidR="00C23E1E">
        <w:rPr>
          <w:sz w:val="28"/>
        </w:rPr>
        <w:t>referent</w:t>
      </w:r>
      <w:r w:rsidR="004F1B6A">
        <w:rPr>
          <w:sz w:val="28"/>
        </w:rPr>
        <w:t xml:space="preserve"> </w:t>
      </w:r>
      <w:r w:rsidR="00C23E1E">
        <w:rPr>
          <w:sz w:val="28"/>
        </w:rPr>
        <w:t>OSŠ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Termín plnění:</w:t>
      </w:r>
      <w:r w:rsidR="00853C36">
        <w:rPr>
          <w:sz w:val="28"/>
        </w:rPr>
        <w:tab/>
      </w:r>
      <w:r w:rsidR="00C23E1E">
        <w:rPr>
          <w:sz w:val="28"/>
        </w:rPr>
        <w:t>31. 5. 2023</w:t>
      </w:r>
      <w:r w:rsidRPr="004A2E07">
        <w:rPr>
          <w:sz w:val="28"/>
        </w:rPr>
        <w:tab/>
      </w:r>
    </w:p>
    <w:p w:rsidR="00EF46E1" w:rsidRPr="004A2E07" w:rsidRDefault="004947D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853C36">
        <w:rPr>
          <w:sz w:val="28"/>
        </w:rPr>
        <w:tab/>
      </w:r>
      <w:r w:rsidR="00C23E1E">
        <w:rPr>
          <w:sz w:val="28"/>
        </w:rPr>
        <w:t>1. 6. 2023</w:t>
      </w:r>
    </w:p>
    <w:p w:rsidR="004F1B6A" w:rsidRDefault="00EF46E1" w:rsidP="004F1B6A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Zodpovídá:</w:t>
      </w:r>
      <w:r w:rsidR="00853C36">
        <w:rPr>
          <w:sz w:val="28"/>
        </w:rPr>
        <w:tab/>
      </w:r>
      <w:r w:rsidR="00C23E1E">
        <w:rPr>
          <w:sz w:val="28"/>
        </w:rPr>
        <w:t>Ing. Jindřich Sochůrek</w:t>
      </w:r>
      <w:r w:rsidR="004F1B6A" w:rsidRPr="00F03996">
        <w:rPr>
          <w:sz w:val="28"/>
        </w:rPr>
        <w:t xml:space="preserve"> </w:t>
      </w:r>
      <w:r w:rsidR="004F1B6A" w:rsidRPr="00E12E6E">
        <w:rPr>
          <w:sz w:val="28"/>
        </w:rPr>
        <w:t xml:space="preserve">– </w:t>
      </w:r>
      <w:r w:rsidR="00C23E1E">
        <w:rPr>
          <w:sz w:val="28"/>
        </w:rPr>
        <w:t>tajemník</w:t>
      </w:r>
      <w:r w:rsidR="004F1B6A">
        <w:rPr>
          <w:sz w:val="28"/>
        </w:rPr>
        <w:t xml:space="preserve"> </w:t>
      </w:r>
      <w:r w:rsidR="004F1B6A" w:rsidRPr="00E12E6E">
        <w:rPr>
          <w:sz w:val="28"/>
        </w:rPr>
        <w:t>MČ</w:t>
      </w:r>
    </w:p>
    <w:p w:rsidR="00473208" w:rsidRPr="00901D83" w:rsidRDefault="008F5047" w:rsidP="00E12E6E">
      <w:pPr>
        <w:tabs>
          <w:tab w:val="left" w:pos="426"/>
        </w:tabs>
        <w:rPr>
          <w:b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2A5BC264" wp14:editId="1D3D48E7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BJ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6VqQSS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46626D" w:rsidRPr="00901D83">
        <w:t>Přílohy:</w:t>
      </w:r>
    </w:p>
    <w:p w:rsidR="002D1022" w:rsidRPr="00901D83" w:rsidRDefault="00E12E6E" w:rsidP="00473208">
      <w:pPr>
        <w:pStyle w:val="Odstavecseseznamem"/>
        <w:numPr>
          <w:ilvl w:val="0"/>
          <w:numId w:val="21"/>
        </w:numPr>
        <w:tabs>
          <w:tab w:val="left" w:pos="426"/>
        </w:tabs>
      </w:pPr>
      <w:r w:rsidRPr="00901D83">
        <w:t>Důvodová zpráva</w:t>
      </w:r>
    </w:p>
    <w:p w:rsidR="006C1EC2" w:rsidRDefault="00984F67" w:rsidP="006C1EC2">
      <w:pPr>
        <w:pStyle w:val="Odstavecseseznamem"/>
        <w:numPr>
          <w:ilvl w:val="0"/>
          <w:numId w:val="21"/>
        </w:numPr>
        <w:tabs>
          <w:tab w:val="left" w:pos="2160"/>
        </w:tabs>
        <w:jc w:val="both"/>
      </w:pPr>
      <w:r w:rsidRPr="00901D83">
        <w:t xml:space="preserve">Příloha č. 1 </w:t>
      </w:r>
      <w:r w:rsidR="006C1EC2">
        <w:t>usnesení – Seznam přidělených dotací nad 50 000 Kč</w:t>
      </w:r>
    </w:p>
    <w:p w:rsidR="00984F67" w:rsidRPr="00901D83" w:rsidRDefault="00651C49" w:rsidP="00651C49">
      <w:pPr>
        <w:pStyle w:val="Odstavecseseznamem"/>
        <w:numPr>
          <w:ilvl w:val="0"/>
          <w:numId w:val="21"/>
        </w:numPr>
        <w:tabs>
          <w:tab w:val="left" w:pos="2160"/>
        </w:tabs>
        <w:jc w:val="both"/>
      </w:pPr>
      <w:r>
        <w:t xml:space="preserve">Příloha č. 2 </w:t>
      </w:r>
      <w:r w:rsidR="006C1EC2">
        <w:t xml:space="preserve">usnesení </w:t>
      </w:r>
      <w:r>
        <w:t>- Vzorová</w:t>
      </w:r>
      <w:r w:rsidRPr="00901D83">
        <w:t xml:space="preserve"> Veřejnoprávní smlouv</w:t>
      </w:r>
      <w:r>
        <w:t>a o poskytnutí účelové neinvestiční dotace</w:t>
      </w:r>
      <w:r w:rsidRPr="00901D83">
        <w:t xml:space="preserve"> </w:t>
      </w:r>
    </w:p>
    <w:p w:rsidR="00EF46E1" w:rsidRPr="004A2E07" w:rsidRDefault="008F5047" w:rsidP="00AE7ECD">
      <w:pPr>
        <w:tabs>
          <w:tab w:val="left" w:pos="426"/>
        </w:tabs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2225345B" wp14:editId="08565450">
                <wp:extent cx="5767070" cy="258445"/>
                <wp:effectExtent l="0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5"/>
                        <wps:cNvCnPr/>
                        <wps:spPr bwMode="auto">
                          <a:xfrm flipV="1">
                            <a:off x="0" y="108428"/>
                            <a:ext cx="5758775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wMG12i8CAACT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58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  <w:r w:rsidR="00EF46E1" w:rsidRPr="004A2E07">
        <w:rPr>
          <w:b/>
          <w:sz w:val="28"/>
        </w:rPr>
        <w:t>Návrh usnesení:</w:t>
      </w:r>
      <w:r w:rsidR="00EF46E1" w:rsidRPr="004A2E07">
        <w:rPr>
          <w:b/>
          <w:sz w:val="28"/>
        </w:rPr>
        <w:tab/>
      </w:r>
    </w:p>
    <w:p w:rsidR="00AB303B" w:rsidRPr="00AB303B" w:rsidRDefault="00B47BC5" w:rsidP="002B4D21">
      <w:pPr>
        <w:pStyle w:val="Nadpis6"/>
        <w:tabs>
          <w:tab w:val="left" w:pos="2160"/>
        </w:tabs>
      </w:pPr>
      <w:r>
        <w:rPr>
          <w:szCs w:val="28"/>
        </w:rPr>
        <w:t>Zastupitelstvo</w:t>
      </w:r>
      <w:r w:rsidR="00EF46E1" w:rsidRPr="004A2E07">
        <w:rPr>
          <w:szCs w:val="28"/>
        </w:rPr>
        <w:t xml:space="preserve"> městské části Praha-Libuš</w:t>
      </w:r>
    </w:p>
    <w:p w:rsidR="004F1B6A" w:rsidRPr="00473208" w:rsidRDefault="00B47BC5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schvaluje</w:t>
      </w:r>
      <w:r w:rsidR="003E54C5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bCs/>
          <w:sz w:val="28"/>
          <w:szCs w:val="28"/>
        </w:rPr>
        <w:t>uzavření Veřejnoprávní</w:t>
      </w:r>
      <w:r w:rsidR="00437A8E">
        <w:rPr>
          <w:bCs/>
          <w:sz w:val="28"/>
          <w:szCs w:val="28"/>
        </w:rPr>
        <w:t>ch</w:t>
      </w:r>
      <w:r w:rsidR="004F1B6A" w:rsidRPr="00473208">
        <w:rPr>
          <w:bCs/>
          <w:sz w:val="28"/>
          <w:szCs w:val="28"/>
        </w:rPr>
        <w:t xml:space="preserve"> smluv</w:t>
      </w:r>
      <w:r w:rsidR="00437A8E">
        <w:rPr>
          <w:bCs/>
          <w:sz w:val="28"/>
          <w:szCs w:val="28"/>
        </w:rPr>
        <w:t xml:space="preserve"> </w:t>
      </w:r>
      <w:r w:rsidR="00984F67">
        <w:rPr>
          <w:bCs/>
          <w:sz w:val="28"/>
          <w:szCs w:val="28"/>
        </w:rPr>
        <w:t>s úspěšnými žadateli v </w:t>
      </w:r>
      <w:r w:rsidR="00261A8F">
        <w:rPr>
          <w:bCs/>
          <w:sz w:val="28"/>
          <w:szCs w:val="28"/>
        </w:rPr>
        <w:t>D</w:t>
      </w:r>
      <w:r w:rsidR="00984F67">
        <w:rPr>
          <w:bCs/>
          <w:sz w:val="28"/>
          <w:szCs w:val="28"/>
        </w:rPr>
        <w:t xml:space="preserve">otačním programu MČ Praha-Libuš pro rok </w:t>
      </w:r>
      <w:r w:rsidR="00901D83">
        <w:rPr>
          <w:bCs/>
          <w:sz w:val="28"/>
          <w:szCs w:val="28"/>
        </w:rPr>
        <w:t>2023</w:t>
      </w:r>
      <w:r w:rsidR="00984F67">
        <w:rPr>
          <w:bCs/>
          <w:sz w:val="28"/>
          <w:szCs w:val="28"/>
        </w:rPr>
        <w:t>, kteří z</w:t>
      </w:r>
      <w:r w:rsidR="00901D83">
        <w:rPr>
          <w:bCs/>
          <w:sz w:val="28"/>
          <w:szCs w:val="28"/>
        </w:rPr>
        <w:t>ískali dotaci vyšší než 50 000,-</w:t>
      </w:r>
      <w:r w:rsidR="00984F67">
        <w:rPr>
          <w:bCs/>
          <w:sz w:val="28"/>
          <w:szCs w:val="28"/>
        </w:rPr>
        <w:t xml:space="preserve"> Kč </w:t>
      </w:r>
      <w:r w:rsidR="00437A8E">
        <w:rPr>
          <w:bCs/>
          <w:sz w:val="28"/>
          <w:szCs w:val="28"/>
        </w:rPr>
        <w:t xml:space="preserve">dle </w:t>
      </w:r>
      <w:r w:rsidR="00984F67">
        <w:rPr>
          <w:bCs/>
          <w:sz w:val="28"/>
          <w:szCs w:val="28"/>
        </w:rPr>
        <w:t>přílohy č. 1</w:t>
      </w:r>
      <w:r w:rsidR="00901D83">
        <w:rPr>
          <w:bCs/>
          <w:sz w:val="28"/>
          <w:szCs w:val="28"/>
        </w:rPr>
        <w:t xml:space="preserve"> tohoto usnesení,</w:t>
      </w:r>
      <w:r w:rsidR="00984F67">
        <w:rPr>
          <w:bCs/>
          <w:sz w:val="28"/>
          <w:szCs w:val="28"/>
        </w:rPr>
        <w:t xml:space="preserve"> </w:t>
      </w:r>
      <w:r w:rsidR="004F1B6A" w:rsidRPr="00473208">
        <w:rPr>
          <w:b/>
          <w:bCs/>
          <w:sz w:val="28"/>
          <w:szCs w:val="28"/>
        </w:rPr>
        <w:t xml:space="preserve"> </w:t>
      </w:r>
    </w:p>
    <w:p w:rsidR="00DA2667" w:rsidRPr="00473208" w:rsidRDefault="004F1B6A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 w:rsidRPr="00473208">
        <w:rPr>
          <w:b/>
          <w:sz w:val="28"/>
          <w:szCs w:val="28"/>
        </w:rPr>
        <w:t xml:space="preserve">pověřuje </w:t>
      </w:r>
      <w:r w:rsidR="00901D83">
        <w:rPr>
          <w:sz w:val="28"/>
          <w:szCs w:val="28"/>
        </w:rPr>
        <w:t xml:space="preserve">paní starostku RNDr. Lucii </w:t>
      </w:r>
      <w:proofErr w:type="spellStart"/>
      <w:r w:rsidR="00901D83">
        <w:rPr>
          <w:sz w:val="28"/>
          <w:szCs w:val="28"/>
        </w:rPr>
        <w:t>Jungwiertovou</w:t>
      </w:r>
      <w:proofErr w:type="spellEnd"/>
      <w:r w:rsidR="00901D83">
        <w:rPr>
          <w:sz w:val="28"/>
          <w:szCs w:val="28"/>
        </w:rPr>
        <w:t>, Ph.D.</w:t>
      </w:r>
      <w:r w:rsidRPr="00473208">
        <w:rPr>
          <w:sz w:val="28"/>
          <w:szCs w:val="28"/>
        </w:rPr>
        <w:t xml:space="preserve"> </w:t>
      </w:r>
      <w:r w:rsidR="00B47BC5">
        <w:rPr>
          <w:sz w:val="28"/>
          <w:szCs w:val="28"/>
        </w:rPr>
        <w:t>podpisem</w:t>
      </w:r>
      <w:r w:rsidR="00984F67">
        <w:rPr>
          <w:sz w:val="28"/>
          <w:szCs w:val="28"/>
        </w:rPr>
        <w:t xml:space="preserve"> těchto</w:t>
      </w:r>
      <w:r w:rsidRPr="00473208">
        <w:rPr>
          <w:sz w:val="28"/>
          <w:szCs w:val="28"/>
        </w:rPr>
        <w:t xml:space="preserve"> smluv</w:t>
      </w:r>
      <w:r w:rsidR="002D29FB">
        <w:rPr>
          <w:sz w:val="28"/>
          <w:szCs w:val="28"/>
        </w:rPr>
        <w:t>, kter</w:t>
      </w:r>
      <w:r w:rsidR="00984F67">
        <w:rPr>
          <w:sz w:val="28"/>
          <w:szCs w:val="28"/>
        </w:rPr>
        <w:t>é</w:t>
      </w:r>
      <w:r w:rsidR="002D29FB">
        <w:rPr>
          <w:sz w:val="28"/>
          <w:szCs w:val="28"/>
        </w:rPr>
        <w:t xml:space="preserve"> j</w:t>
      </w:r>
      <w:r w:rsidR="00984F67">
        <w:rPr>
          <w:sz w:val="28"/>
          <w:szCs w:val="28"/>
        </w:rPr>
        <w:t>sou</w:t>
      </w:r>
      <w:r w:rsidR="002D29FB">
        <w:rPr>
          <w:sz w:val="28"/>
          <w:szCs w:val="28"/>
        </w:rPr>
        <w:t xml:space="preserve"> nedílnou součástí tohoto usnesení</w:t>
      </w:r>
      <w:r w:rsidR="00FD6E88">
        <w:rPr>
          <w:sz w:val="28"/>
          <w:szCs w:val="28"/>
        </w:rPr>
        <w:t>.</w:t>
      </w:r>
      <w:r w:rsidRPr="00473208">
        <w:rPr>
          <w:sz w:val="28"/>
          <w:szCs w:val="28"/>
        </w:rPr>
        <w:t xml:space="preserve"> </w:t>
      </w:r>
    </w:p>
    <w:p w:rsidR="00EF46E1" w:rsidRPr="0063247E" w:rsidRDefault="00EF46E1">
      <w:pPr>
        <w:tabs>
          <w:tab w:val="left" w:pos="2160"/>
        </w:tabs>
        <w:jc w:val="both"/>
        <w:rPr>
          <w:sz w:val="28"/>
          <w:szCs w:val="28"/>
        </w:rPr>
      </w:pPr>
      <w:r w:rsidRPr="0063247E">
        <w:rPr>
          <w:sz w:val="28"/>
          <w:szCs w:val="28"/>
        </w:rPr>
        <w:t>__________________________________________________________</w:t>
      </w:r>
      <w:r w:rsidR="00EC2018" w:rsidRPr="0063247E">
        <w:rPr>
          <w:sz w:val="28"/>
          <w:szCs w:val="28"/>
        </w:rPr>
        <w:t>______</w:t>
      </w:r>
    </w:p>
    <w:p w:rsidR="005E7CC6" w:rsidRPr="0063247E" w:rsidRDefault="005E7CC6">
      <w:pPr>
        <w:tabs>
          <w:tab w:val="left" w:pos="2160"/>
        </w:tabs>
        <w:jc w:val="both"/>
        <w:rPr>
          <w:b/>
        </w:rPr>
      </w:pPr>
    </w:p>
    <w:p w:rsidR="00E12E6E" w:rsidRDefault="00EF46E1">
      <w:pPr>
        <w:tabs>
          <w:tab w:val="left" w:pos="2160"/>
        </w:tabs>
        <w:jc w:val="both"/>
        <w:rPr>
          <w:b/>
        </w:rPr>
      </w:pPr>
      <w:r w:rsidRPr="0063247E">
        <w:rPr>
          <w:b/>
        </w:rPr>
        <w:t>Důvodová zpráva:</w:t>
      </w:r>
    </w:p>
    <w:p w:rsidR="006C1B93" w:rsidRPr="006C1B93" w:rsidRDefault="00B47BC5" w:rsidP="006C1B93">
      <w:pPr>
        <w:tabs>
          <w:tab w:val="left" w:pos="2160"/>
        </w:tabs>
        <w:jc w:val="both"/>
      </w:pPr>
      <w:r>
        <w:t>Z</w:t>
      </w:r>
      <w:r w:rsidR="006C1B93">
        <w:t xml:space="preserve">MČ je předkládán </w:t>
      </w:r>
      <w:r w:rsidR="00C96AA0">
        <w:t>k projednání</w:t>
      </w:r>
      <w:r w:rsidR="006C1B93">
        <w:t xml:space="preserve"> </w:t>
      </w:r>
      <w:r w:rsidR="002D29FB">
        <w:t xml:space="preserve">a schválení </w:t>
      </w:r>
      <w:r w:rsidR="006C1B93">
        <w:t>návrh Veřejnoprávní</w:t>
      </w:r>
      <w:r w:rsidR="00437A8E">
        <w:t>ch</w:t>
      </w:r>
      <w:r w:rsidR="006C1B93">
        <w:t xml:space="preserve"> smluv na poskytnutí </w:t>
      </w:r>
      <w:r w:rsidR="00437A8E">
        <w:t>dotace</w:t>
      </w:r>
      <w:r w:rsidR="0039420E">
        <w:t xml:space="preserve"> z </w:t>
      </w:r>
      <w:r w:rsidR="00261A8F">
        <w:t>D</w:t>
      </w:r>
      <w:r w:rsidR="0039420E">
        <w:t xml:space="preserve">otačního programu MČ Praha-Libuš pro rok </w:t>
      </w:r>
      <w:r w:rsidR="00901D83">
        <w:t>2023</w:t>
      </w:r>
      <w:r w:rsidR="0039420E">
        <w:t>.</w:t>
      </w:r>
      <w:r w:rsidR="00437A8E">
        <w:t xml:space="preserve"> Výše dotace v jednotlivých případech převyšuje částku 50 000,- Kč. Dle § 89 odst. 2 písm. b) zákona č. 131/2000 Sb., o hlavním městě Praze je zastupitelstvu městské části vyhrazeno rozhodovat o poskytování dotací a návratných finančních výpomocí nad 50</w:t>
      </w:r>
      <w:r w:rsidR="00EF5B77">
        <w:t> </w:t>
      </w:r>
      <w:r w:rsidR="00984F67">
        <w:t>000</w:t>
      </w:r>
      <w:r w:rsidR="00EF5B77">
        <w:t>,-</w:t>
      </w:r>
      <w:r w:rsidR="00437A8E">
        <w:t xml:space="preserve"> Kč</w:t>
      </w:r>
      <w:r w:rsidR="00984F67">
        <w:t xml:space="preserve"> v</w:t>
      </w:r>
      <w:r w:rsidR="0000601F">
        <w:t> jednotlivých případech</w:t>
      </w:r>
      <w:r w:rsidR="00984F67">
        <w:t xml:space="preserve"> fyzickým a právnickým osobám a uzavření veřejnoprávních smluv o jejich poskytnutí.</w:t>
      </w:r>
      <w:r w:rsidR="00437A8E">
        <w:t xml:space="preserve">  </w:t>
      </w:r>
    </w:p>
    <w:p w:rsidR="006C1B93" w:rsidRDefault="006C1B93" w:rsidP="006C1B93">
      <w:pPr>
        <w:tabs>
          <w:tab w:val="left" w:pos="2160"/>
        </w:tabs>
        <w:jc w:val="both"/>
      </w:pPr>
    </w:p>
    <w:sectPr w:rsidR="006C1B93" w:rsidSect="00B82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05" w:rsidRDefault="00BE3A05">
      <w:r>
        <w:separator/>
      </w:r>
    </w:p>
  </w:endnote>
  <w:endnote w:type="continuationSeparator" w:id="0">
    <w:p w:rsidR="00BE3A05" w:rsidRDefault="00BE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pat"/>
      <w:jc w:val="center"/>
    </w:pPr>
    <w:r>
      <w:t xml:space="preserve">Strana </w:t>
    </w:r>
    <w:r w:rsidR="00741699">
      <w:fldChar w:fldCharType="begin"/>
    </w:r>
    <w:r w:rsidR="00750E44">
      <w:instrText xml:space="preserve"> PAGE </w:instrText>
    </w:r>
    <w:r w:rsidR="00741699">
      <w:fldChar w:fldCharType="separate"/>
    </w:r>
    <w:r w:rsidR="00122C01">
      <w:rPr>
        <w:noProof/>
      </w:rPr>
      <w:t>1</w:t>
    </w:r>
    <w:r w:rsidR="00741699">
      <w:rPr>
        <w:noProof/>
      </w:rPr>
      <w:fldChar w:fldCharType="end"/>
    </w:r>
    <w:r>
      <w:t xml:space="preserve"> (celkem </w:t>
    </w:r>
    <w:r w:rsidR="00741699">
      <w:fldChar w:fldCharType="begin"/>
    </w:r>
    <w:r w:rsidR="00750E44">
      <w:instrText xml:space="preserve"> NUMPAGES </w:instrText>
    </w:r>
    <w:r w:rsidR="00741699">
      <w:fldChar w:fldCharType="separate"/>
    </w:r>
    <w:r w:rsidR="00122C01">
      <w:rPr>
        <w:noProof/>
      </w:rPr>
      <w:t>1</w:t>
    </w:r>
    <w:r w:rsidR="00741699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05" w:rsidRDefault="00BE3A05">
      <w:r>
        <w:separator/>
      </w:r>
    </w:p>
  </w:footnote>
  <w:footnote w:type="continuationSeparator" w:id="0">
    <w:p w:rsidR="00BE3A05" w:rsidRDefault="00BE3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254F2"/>
    <w:multiLevelType w:val="hybridMultilevel"/>
    <w:tmpl w:val="44E2F9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3AED5FFE"/>
    <w:multiLevelType w:val="hybridMultilevel"/>
    <w:tmpl w:val="FBCC8214"/>
    <w:lvl w:ilvl="0" w:tplc="FCC2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EF41FB"/>
    <w:multiLevelType w:val="hybridMultilevel"/>
    <w:tmpl w:val="E2EE6EBE"/>
    <w:lvl w:ilvl="0" w:tplc="0A943D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B2083"/>
    <w:multiLevelType w:val="hybridMultilevel"/>
    <w:tmpl w:val="0DDAD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B261F6"/>
    <w:multiLevelType w:val="hybridMultilevel"/>
    <w:tmpl w:val="F982AF84"/>
    <w:lvl w:ilvl="0" w:tplc="DB7815FE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6">
    <w:nsid w:val="643931BB"/>
    <w:multiLevelType w:val="hybridMultilevel"/>
    <w:tmpl w:val="F808F5EC"/>
    <w:lvl w:ilvl="0" w:tplc="E3D28C96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>
    <w:nsid w:val="6C862620"/>
    <w:multiLevelType w:val="hybridMultilevel"/>
    <w:tmpl w:val="2A849692"/>
    <w:lvl w:ilvl="0" w:tplc="D96CAF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1106C1"/>
    <w:multiLevelType w:val="hybridMultilevel"/>
    <w:tmpl w:val="1BD417A6"/>
    <w:lvl w:ilvl="0" w:tplc="AF04B4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165A4"/>
    <w:multiLevelType w:val="hybridMultilevel"/>
    <w:tmpl w:val="FB325144"/>
    <w:lvl w:ilvl="0" w:tplc="1E5277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2"/>
  </w:num>
  <w:num w:numId="5">
    <w:abstractNumId w:val="5"/>
  </w:num>
  <w:num w:numId="6">
    <w:abstractNumId w:val="18"/>
  </w:num>
  <w:num w:numId="7">
    <w:abstractNumId w:val="8"/>
  </w:num>
  <w:num w:numId="8">
    <w:abstractNumId w:val="9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2"/>
  </w:num>
  <w:num w:numId="14">
    <w:abstractNumId w:val="17"/>
  </w:num>
  <w:num w:numId="15">
    <w:abstractNumId w:val="10"/>
  </w:num>
  <w:num w:numId="16">
    <w:abstractNumId w:val="20"/>
  </w:num>
  <w:num w:numId="17">
    <w:abstractNumId w:val="15"/>
  </w:num>
  <w:num w:numId="18">
    <w:abstractNumId w:val="16"/>
  </w:num>
  <w:num w:numId="19">
    <w:abstractNumId w:val="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3"/>
    <w:rsid w:val="0000601F"/>
    <w:rsid w:val="0001152F"/>
    <w:rsid w:val="00021CD6"/>
    <w:rsid w:val="00033ABF"/>
    <w:rsid w:val="0004212A"/>
    <w:rsid w:val="0006766F"/>
    <w:rsid w:val="00072B14"/>
    <w:rsid w:val="00085FB9"/>
    <w:rsid w:val="00086446"/>
    <w:rsid w:val="000A1B2B"/>
    <w:rsid w:val="000B21F4"/>
    <w:rsid w:val="000B62E3"/>
    <w:rsid w:val="000E7A3D"/>
    <w:rsid w:val="000F3A70"/>
    <w:rsid w:val="00100035"/>
    <w:rsid w:val="0010375A"/>
    <w:rsid w:val="001119C4"/>
    <w:rsid w:val="00116D8C"/>
    <w:rsid w:val="00120D19"/>
    <w:rsid w:val="00122C01"/>
    <w:rsid w:val="001235E0"/>
    <w:rsid w:val="00123E42"/>
    <w:rsid w:val="00132E33"/>
    <w:rsid w:val="00142D14"/>
    <w:rsid w:val="0016480F"/>
    <w:rsid w:val="00166B05"/>
    <w:rsid w:val="0017168D"/>
    <w:rsid w:val="00181F2A"/>
    <w:rsid w:val="00182D69"/>
    <w:rsid w:val="00185397"/>
    <w:rsid w:val="00186CF8"/>
    <w:rsid w:val="00187F72"/>
    <w:rsid w:val="001917FD"/>
    <w:rsid w:val="00195811"/>
    <w:rsid w:val="001E25EB"/>
    <w:rsid w:val="001E419A"/>
    <w:rsid w:val="001E6C23"/>
    <w:rsid w:val="00217A18"/>
    <w:rsid w:val="00226F72"/>
    <w:rsid w:val="00233FDD"/>
    <w:rsid w:val="00244818"/>
    <w:rsid w:val="00261A8F"/>
    <w:rsid w:val="00285139"/>
    <w:rsid w:val="002A2300"/>
    <w:rsid w:val="002A6E38"/>
    <w:rsid w:val="002B4D21"/>
    <w:rsid w:val="002C3A58"/>
    <w:rsid w:val="002D1022"/>
    <w:rsid w:val="002D29FB"/>
    <w:rsid w:val="002E616B"/>
    <w:rsid w:val="00315198"/>
    <w:rsid w:val="0035138F"/>
    <w:rsid w:val="00392F07"/>
    <w:rsid w:val="0039420E"/>
    <w:rsid w:val="003B7AC4"/>
    <w:rsid w:val="003D1F6A"/>
    <w:rsid w:val="003E1C22"/>
    <w:rsid w:val="003E41A8"/>
    <w:rsid w:val="003E54C5"/>
    <w:rsid w:val="003F0D0E"/>
    <w:rsid w:val="003F4FF3"/>
    <w:rsid w:val="003F6211"/>
    <w:rsid w:val="003F7207"/>
    <w:rsid w:val="00421310"/>
    <w:rsid w:val="00423106"/>
    <w:rsid w:val="00437A8E"/>
    <w:rsid w:val="00453CA4"/>
    <w:rsid w:val="00455BC8"/>
    <w:rsid w:val="00461400"/>
    <w:rsid w:val="0046626D"/>
    <w:rsid w:val="00473208"/>
    <w:rsid w:val="004775E3"/>
    <w:rsid w:val="00480180"/>
    <w:rsid w:val="004947D6"/>
    <w:rsid w:val="004A2E07"/>
    <w:rsid w:val="004C55C3"/>
    <w:rsid w:val="004C6F89"/>
    <w:rsid w:val="004E7590"/>
    <w:rsid w:val="004F1B6A"/>
    <w:rsid w:val="005269D7"/>
    <w:rsid w:val="0053723D"/>
    <w:rsid w:val="00541A6C"/>
    <w:rsid w:val="00547AC2"/>
    <w:rsid w:val="00547D67"/>
    <w:rsid w:val="00595FA2"/>
    <w:rsid w:val="005B0AE5"/>
    <w:rsid w:val="005E7CC6"/>
    <w:rsid w:val="00604225"/>
    <w:rsid w:val="0063247E"/>
    <w:rsid w:val="0063444A"/>
    <w:rsid w:val="00640162"/>
    <w:rsid w:val="0064474F"/>
    <w:rsid w:val="00651C49"/>
    <w:rsid w:val="00655194"/>
    <w:rsid w:val="0067192E"/>
    <w:rsid w:val="006A4504"/>
    <w:rsid w:val="006B75C0"/>
    <w:rsid w:val="006B7C1A"/>
    <w:rsid w:val="006C1B93"/>
    <w:rsid w:val="006C1EC2"/>
    <w:rsid w:val="006F09AF"/>
    <w:rsid w:val="00735D28"/>
    <w:rsid w:val="007411E4"/>
    <w:rsid w:val="00741699"/>
    <w:rsid w:val="00750E44"/>
    <w:rsid w:val="007628A1"/>
    <w:rsid w:val="007716C8"/>
    <w:rsid w:val="00773E1E"/>
    <w:rsid w:val="007903F9"/>
    <w:rsid w:val="007C3439"/>
    <w:rsid w:val="007D2F05"/>
    <w:rsid w:val="007E4C09"/>
    <w:rsid w:val="007E59E3"/>
    <w:rsid w:val="007E608C"/>
    <w:rsid w:val="00804730"/>
    <w:rsid w:val="00810195"/>
    <w:rsid w:val="00823F63"/>
    <w:rsid w:val="008366FB"/>
    <w:rsid w:val="00837CD4"/>
    <w:rsid w:val="00853C36"/>
    <w:rsid w:val="00863287"/>
    <w:rsid w:val="00873ECB"/>
    <w:rsid w:val="0089245F"/>
    <w:rsid w:val="00894B8E"/>
    <w:rsid w:val="008B0CC8"/>
    <w:rsid w:val="008D253F"/>
    <w:rsid w:val="008E11E6"/>
    <w:rsid w:val="008E3D83"/>
    <w:rsid w:val="008F5047"/>
    <w:rsid w:val="00901D83"/>
    <w:rsid w:val="00903E4A"/>
    <w:rsid w:val="009213F7"/>
    <w:rsid w:val="00927024"/>
    <w:rsid w:val="00942EF3"/>
    <w:rsid w:val="009577C0"/>
    <w:rsid w:val="009616B1"/>
    <w:rsid w:val="009654D8"/>
    <w:rsid w:val="00974BE3"/>
    <w:rsid w:val="00977EAB"/>
    <w:rsid w:val="00984F67"/>
    <w:rsid w:val="00993646"/>
    <w:rsid w:val="00996553"/>
    <w:rsid w:val="009B77A4"/>
    <w:rsid w:val="009C02E5"/>
    <w:rsid w:val="009C3629"/>
    <w:rsid w:val="009D2EFE"/>
    <w:rsid w:val="009E0280"/>
    <w:rsid w:val="009E09C0"/>
    <w:rsid w:val="009E0A83"/>
    <w:rsid w:val="009E0EE7"/>
    <w:rsid w:val="009F0C06"/>
    <w:rsid w:val="009F2A0A"/>
    <w:rsid w:val="009F531E"/>
    <w:rsid w:val="00A219C3"/>
    <w:rsid w:val="00A47DE3"/>
    <w:rsid w:val="00A81B64"/>
    <w:rsid w:val="00AA6E67"/>
    <w:rsid w:val="00AB303B"/>
    <w:rsid w:val="00AB44D1"/>
    <w:rsid w:val="00AC4444"/>
    <w:rsid w:val="00AC4A92"/>
    <w:rsid w:val="00AE7ECD"/>
    <w:rsid w:val="00AF004F"/>
    <w:rsid w:val="00B0259F"/>
    <w:rsid w:val="00B02A6A"/>
    <w:rsid w:val="00B05BE3"/>
    <w:rsid w:val="00B11057"/>
    <w:rsid w:val="00B216B9"/>
    <w:rsid w:val="00B263A4"/>
    <w:rsid w:val="00B47BC5"/>
    <w:rsid w:val="00B55976"/>
    <w:rsid w:val="00B61109"/>
    <w:rsid w:val="00B622BD"/>
    <w:rsid w:val="00B659F2"/>
    <w:rsid w:val="00B70D7E"/>
    <w:rsid w:val="00B826CD"/>
    <w:rsid w:val="00B82876"/>
    <w:rsid w:val="00BA7646"/>
    <w:rsid w:val="00BB4A4F"/>
    <w:rsid w:val="00BC035B"/>
    <w:rsid w:val="00BD72E7"/>
    <w:rsid w:val="00BD7F85"/>
    <w:rsid w:val="00BE3A05"/>
    <w:rsid w:val="00BF1BE2"/>
    <w:rsid w:val="00C23E1E"/>
    <w:rsid w:val="00C25322"/>
    <w:rsid w:val="00C650E4"/>
    <w:rsid w:val="00C85C65"/>
    <w:rsid w:val="00C96AA0"/>
    <w:rsid w:val="00CA5828"/>
    <w:rsid w:val="00CE12B0"/>
    <w:rsid w:val="00D01548"/>
    <w:rsid w:val="00D02D2F"/>
    <w:rsid w:val="00D26CD4"/>
    <w:rsid w:val="00D30DFC"/>
    <w:rsid w:val="00D31536"/>
    <w:rsid w:val="00D42C7F"/>
    <w:rsid w:val="00D50EEC"/>
    <w:rsid w:val="00D60364"/>
    <w:rsid w:val="00D66694"/>
    <w:rsid w:val="00D734D5"/>
    <w:rsid w:val="00D81C4E"/>
    <w:rsid w:val="00D877C6"/>
    <w:rsid w:val="00D947CE"/>
    <w:rsid w:val="00D951FB"/>
    <w:rsid w:val="00DA2667"/>
    <w:rsid w:val="00DA542B"/>
    <w:rsid w:val="00DD2261"/>
    <w:rsid w:val="00DE21F4"/>
    <w:rsid w:val="00DF2F34"/>
    <w:rsid w:val="00E12E6E"/>
    <w:rsid w:val="00E24A82"/>
    <w:rsid w:val="00E378F0"/>
    <w:rsid w:val="00E73664"/>
    <w:rsid w:val="00E778CE"/>
    <w:rsid w:val="00E96D1E"/>
    <w:rsid w:val="00E97F87"/>
    <w:rsid w:val="00EB16FF"/>
    <w:rsid w:val="00EC16C7"/>
    <w:rsid w:val="00EC2018"/>
    <w:rsid w:val="00ED11EE"/>
    <w:rsid w:val="00EF46E1"/>
    <w:rsid w:val="00EF4AC7"/>
    <w:rsid w:val="00EF5B77"/>
    <w:rsid w:val="00F03996"/>
    <w:rsid w:val="00F23687"/>
    <w:rsid w:val="00F239D3"/>
    <w:rsid w:val="00F264A1"/>
    <w:rsid w:val="00F31D96"/>
    <w:rsid w:val="00F43CF2"/>
    <w:rsid w:val="00F4483D"/>
    <w:rsid w:val="00F5296F"/>
    <w:rsid w:val="00F5549B"/>
    <w:rsid w:val="00F63D21"/>
    <w:rsid w:val="00F804D2"/>
    <w:rsid w:val="00F8170A"/>
    <w:rsid w:val="00F972B7"/>
    <w:rsid w:val="00FB3C5A"/>
    <w:rsid w:val="00FC0072"/>
    <w:rsid w:val="00FD11C0"/>
    <w:rsid w:val="00FD6E88"/>
    <w:rsid w:val="00FE3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Michaela Kratochvílová</cp:lastModifiedBy>
  <cp:revision>7</cp:revision>
  <cp:lastPrinted>2023-04-24T11:43:00Z</cp:lastPrinted>
  <dcterms:created xsi:type="dcterms:W3CDTF">2023-04-24T11:18:00Z</dcterms:created>
  <dcterms:modified xsi:type="dcterms:W3CDTF">2023-05-09T10:49:00Z</dcterms:modified>
</cp:coreProperties>
</file>