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EBF15" w14:textId="3357857C" w:rsidR="000C4141" w:rsidRDefault="00495729" w:rsidP="00651FCF">
      <w:pPr>
        <w:ind w:left="284" w:hanging="36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Zápis z 2. jednání </w:t>
      </w:r>
      <w:r w:rsidR="000C4141" w:rsidRPr="002A0211">
        <w:rPr>
          <w:b/>
          <w:bCs/>
          <w:sz w:val="28"/>
          <w:szCs w:val="28"/>
          <w:u w:val="single"/>
        </w:rPr>
        <w:t xml:space="preserve">Komise </w:t>
      </w:r>
      <w:r>
        <w:rPr>
          <w:b/>
          <w:bCs/>
          <w:sz w:val="28"/>
          <w:szCs w:val="28"/>
          <w:u w:val="single"/>
        </w:rPr>
        <w:t>územního rozvoje</w:t>
      </w:r>
    </w:p>
    <w:p w14:paraId="31A1C5EE" w14:textId="773D3470" w:rsidR="000C4141" w:rsidRPr="00BC2F5F" w:rsidRDefault="000C4141" w:rsidP="00651FCF">
      <w:pPr>
        <w:ind w:left="284" w:hanging="360"/>
        <w:jc w:val="both"/>
      </w:pPr>
      <w:r w:rsidRPr="00BC2F5F">
        <w:rPr>
          <w:u w:val="single"/>
        </w:rPr>
        <w:t>Datum:</w:t>
      </w:r>
      <w:r w:rsidRPr="00BC2F5F">
        <w:t xml:space="preserve"> </w:t>
      </w:r>
      <w:r w:rsidR="00495729" w:rsidRPr="00BC2F5F">
        <w:t>8.2.2023 od 19:00, Libušská 35</w:t>
      </w:r>
    </w:p>
    <w:p w14:paraId="0655F09E" w14:textId="0917FB66" w:rsidR="000C4141" w:rsidRPr="00BC2F5F" w:rsidRDefault="000C4141" w:rsidP="00651FCF">
      <w:pPr>
        <w:pBdr>
          <w:bottom w:val="single" w:sz="4" w:space="1" w:color="auto"/>
        </w:pBdr>
        <w:ind w:left="284" w:hanging="360"/>
        <w:jc w:val="both"/>
      </w:pPr>
      <w:r w:rsidRPr="00BC2F5F">
        <w:rPr>
          <w:u w:val="single"/>
        </w:rPr>
        <w:t>Přítomni:</w:t>
      </w:r>
      <w:r w:rsidRPr="00BC2F5F">
        <w:t xml:space="preserve"> </w:t>
      </w:r>
      <w:r w:rsidR="00495729" w:rsidRPr="00BC2F5F">
        <w:t>Bc. Petr Borský – tajemník Komise, Ing. Klára Smetanová - předsedkyně Komise, Ing. arch. Kamila Davidová, Ing. arch. Jana Kačenová, Ing. Hana Krchovová, Ing. Leoš Kubín, Ing. Vladimír Měšťan, Ing. Václav Tesárek</w:t>
      </w:r>
    </w:p>
    <w:p w14:paraId="0F26FE67" w14:textId="7F87B282" w:rsidR="00036B8B" w:rsidRPr="00BC2F5F" w:rsidRDefault="00036B8B" w:rsidP="00651FCF">
      <w:pPr>
        <w:pBdr>
          <w:bottom w:val="single" w:sz="4" w:space="1" w:color="auto"/>
        </w:pBdr>
        <w:ind w:left="284" w:hanging="360"/>
        <w:jc w:val="both"/>
        <w:rPr>
          <w:u w:val="single"/>
        </w:rPr>
      </w:pPr>
      <w:r w:rsidRPr="00BC2F5F">
        <w:rPr>
          <w:u w:val="single"/>
        </w:rPr>
        <w:t>Hosté:</w:t>
      </w:r>
      <w:r w:rsidRPr="00BC2F5F">
        <w:t xml:space="preserve"> </w:t>
      </w:r>
      <w:r w:rsidR="00104423">
        <w:t>dle prezenční listiny</w:t>
      </w:r>
    </w:p>
    <w:p w14:paraId="10DF5CEE" w14:textId="77777777" w:rsidR="002A0211" w:rsidRPr="002A0211" w:rsidRDefault="002A0211" w:rsidP="00651FCF">
      <w:pPr>
        <w:pBdr>
          <w:bottom w:val="single" w:sz="4" w:space="1" w:color="auto"/>
        </w:pBdr>
        <w:ind w:left="284" w:hanging="360"/>
        <w:jc w:val="both"/>
        <w:rPr>
          <w:sz w:val="24"/>
          <w:szCs w:val="24"/>
        </w:rPr>
      </w:pPr>
    </w:p>
    <w:p w14:paraId="01622608" w14:textId="55DF19DF" w:rsidR="000C4141" w:rsidRDefault="00495729" w:rsidP="00651FCF">
      <w:pPr>
        <w:jc w:val="both"/>
        <w:rPr>
          <w:sz w:val="24"/>
          <w:szCs w:val="24"/>
        </w:rPr>
      </w:pPr>
      <w:r>
        <w:rPr>
          <w:sz w:val="24"/>
          <w:szCs w:val="24"/>
        </w:rPr>
        <w:t>Program:</w:t>
      </w:r>
    </w:p>
    <w:p w14:paraId="3CBC86A0" w14:textId="77777777" w:rsidR="00495729" w:rsidRDefault="00495729" w:rsidP="00651FCF">
      <w:pPr>
        <w:jc w:val="both"/>
      </w:pPr>
      <w:r>
        <w:t>1) Park Na Jezerách (současný stav vyjednávání plus varianty studie Unit Architekti z 12/2022 -  v souvislosti s Dopravní studií parkoviště V Rohu </w:t>
      </w:r>
    </w:p>
    <w:p w14:paraId="4964608E" w14:textId="77777777" w:rsidR="00495729" w:rsidRDefault="00495729" w:rsidP="00651FCF">
      <w:pPr>
        <w:jc w:val="both"/>
      </w:pPr>
      <w:r>
        <w:t>2) Polyfunkční dům Libušská 11 (bývalí Perníčkovi) </w:t>
      </w:r>
    </w:p>
    <w:p w14:paraId="6309F968" w14:textId="77777777" w:rsidR="00495729" w:rsidRDefault="00495729" w:rsidP="00651FCF">
      <w:pPr>
        <w:jc w:val="both"/>
      </w:pPr>
      <w:r>
        <w:t>3) Nástavba Libušské hasičárny</w:t>
      </w:r>
    </w:p>
    <w:p w14:paraId="1368BBC4" w14:textId="77777777" w:rsidR="00495729" w:rsidRDefault="00495729" w:rsidP="00651FCF">
      <w:pPr>
        <w:jc w:val="both"/>
      </w:pPr>
      <w:r>
        <w:t>4) Doprava k Sapě (bod přesunutý z minulého jednání) </w:t>
      </w:r>
    </w:p>
    <w:p w14:paraId="4BF2470E" w14:textId="77777777" w:rsidR="00495729" w:rsidRDefault="00495729" w:rsidP="00651FCF">
      <w:pPr>
        <w:jc w:val="both"/>
      </w:pPr>
      <w:r>
        <w:t>5) Projekt zjednodušení dopravního značení</w:t>
      </w:r>
    </w:p>
    <w:p w14:paraId="289CC8DE" w14:textId="6D7A9875" w:rsidR="00495729" w:rsidRDefault="00495729" w:rsidP="00651FCF">
      <w:pPr>
        <w:pBdr>
          <w:bottom w:val="single" w:sz="4" w:space="1" w:color="auto"/>
        </w:pBdr>
        <w:jc w:val="both"/>
      </w:pPr>
      <w:r>
        <w:t>6) Stav komunikací v obci</w:t>
      </w:r>
    </w:p>
    <w:p w14:paraId="6F33F335" w14:textId="16013702" w:rsidR="00D950DA" w:rsidRPr="00651FCF" w:rsidRDefault="00495729" w:rsidP="00651FCF">
      <w:pPr>
        <w:pStyle w:val="Odstavecseseznamem"/>
        <w:numPr>
          <w:ilvl w:val="0"/>
          <w:numId w:val="7"/>
        </w:numPr>
        <w:jc w:val="both"/>
        <w:rPr>
          <w:sz w:val="24"/>
          <w:szCs w:val="24"/>
        </w:rPr>
      </w:pPr>
      <w:r w:rsidRPr="009E4AF5">
        <w:rPr>
          <w:sz w:val="24"/>
          <w:szCs w:val="24"/>
        </w:rPr>
        <w:t xml:space="preserve">Předsedkyně Komise Ing. Klára Smetanová přivítala členy komise a hosty. Komise je </w:t>
      </w:r>
      <w:r w:rsidRPr="00651FCF">
        <w:rPr>
          <w:sz w:val="24"/>
          <w:szCs w:val="24"/>
        </w:rPr>
        <w:t>usnášeníschopná.</w:t>
      </w:r>
    </w:p>
    <w:p w14:paraId="3086C1F7" w14:textId="77777777" w:rsidR="000B1F20" w:rsidRPr="000B1F20" w:rsidRDefault="000B1F20" w:rsidP="00651FCF">
      <w:pPr>
        <w:pStyle w:val="Odstavecseseznamem"/>
        <w:jc w:val="both"/>
        <w:rPr>
          <w:sz w:val="24"/>
          <w:szCs w:val="24"/>
        </w:rPr>
      </w:pPr>
    </w:p>
    <w:p w14:paraId="340303D1" w14:textId="08175E50" w:rsidR="00495729" w:rsidRPr="009E4AF5" w:rsidRDefault="00495729" w:rsidP="00651FCF">
      <w:pPr>
        <w:pStyle w:val="Odstavecseseznamem"/>
        <w:numPr>
          <w:ilvl w:val="0"/>
          <w:numId w:val="7"/>
        </w:numPr>
        <w:jc w:val="both"/>
        <w:rPr>
          <w:sz w:val="24"/>
          <w:szCs w:val="24"/>
        </w:rPr>
      </w:pPr>
      <w:r w:rsidRPr="009E4AF5">
        <w:rPr>
          <w:sz w:val="24"/>
          <w:szCs w:val="24"/>
        </w:rPr>
        <w:t>Pan Ing. Vladimír Měšťan navrhl doplnit do progr</w:t>
      </w:r>
      <w:r w:rsidR="000B1F20" w:rsidRPr="009E4AF5">
        <w:rPr>
          <w:sz w:val="24"/>
          <w:szCs w:val="24"/>
        </w:rPr>
        <w:t>a</w:t>
      </w:r>
      <w:r w:rsidRPr="009E4AF5">
        <w:rPr>
          <w:sz w:val="24"/>
          <w:szCs w:val="24"/>
        </w:rPr>
        <w:t xml:space="preserve">mu bod: č. 6: Stav komunikací v obci. Program byl schválen i s doplňujícím bodem. </w:t>
      </w:r>
    </w:p>
    <w:p w14:paraId="42599B64" w14:textId="192C5E30" w:rsidR="00495729" w:rsidRPr="00651FCF" w:rsidRDefault="00651FCF" w:rsidP="00651FC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495729" w:rsidRPr="00651FCF">
        <w:rPr>
          <w:sz w:val="24"/>
          <w:szCs w:val="24"/>
        </w:rPr>
        <w:t xml:space="preserve">Hlasování: </w:t>
      </w:r>
      <w:r w:rsidR="00942014" w:rsidRPr="00651FCF">
        <w:rPr>
          <w:sz w:val="24"/>
          <w:szCs w:val="24"/>
        </w:rPr>
        <w:t>7</w:t>
      </w:r>
      <w:r w:rsidR="00495729" w:rsidRPr="00651FCF">
        <w:rPr>
          <w:sz w:val="24"/>
          <w:szCs w:val="24"/>
        </w:rPr>
        <w:t xml:space="preserve"> – 0 – 0 </w:t>
      </w:r>
    </w:p>
    <w:p w14:paraId="7847457C" w14:textId="77777777" w:rsidR="000B1F20" w:rsidRDefault="000B1F20" w:rsidP="00651FCF">
      <w:pPr>
        <w:pStyle w:val="Odstavecseseznamem"/>
        <w:jc w:val="both"/>
        <w:rPr>
          <w:sz w:val="24"/>
          <w:szCs w:val="24"/>
        </w:rPr>
      </w:pPr>
    </w:p>
    <w:p w14:paraId="2C774F50" w14:textId="16BE42FF" w:rsidR="000B1F20" w:rsidRDefault="000B1F20" w:rsidP="00651FCF">
      <w:pPr>
        <w:pStyle w:val="Odstavecseseznamem"/>
        <w:numPr>
          <w:ilvl w:val="0"/>
          <w:numId w:val="7"/>
        </w:numPr>
        <w:jc w:val="both"/>
        <w:rPr>
          <w:b/>
          <w:bCs/>
        </w:rPr>
      </w:pPr>
      <w:r w:rsidRPr="000B1F20">
        <w:rPr>
          <w:b/>
          <w:bCs/>
        </w:rPr>
        <w:t>Park Na Jezerách (současný stav vyjednávání plus varianty studie Unit Architekti z 12/2022 -  v souvislosti s Dopravní studií parkoviště V</w:t>
      </w:r>
      <w:r>
        <w:rPr>
          <w:b/>
          <w:bCs/>
        </w:rPr>
        <w:t> </w:t>
      </w:r>
      <w:r w:rsidRPr="000B1F20">
        <w:rPr>
          <w:b/>
          <w:bCs/>
        </w:rPr>
        <w:t>Rohu</w:t>
      </w:r>
    </w:p>
    <w:p w14:paraId="39D73DDB" w14:textId="30A88948" w:rsidR="000B1F20" w:rsidRDefault="000B1F20" w:rsidP="00651FCF">
      <w:pPr>
        <w:ind w:left="284"/>
        <w:jc w:val="both"/>
      </w:pPr>
      <w:r>
        <w:t xml:space="preserve">Paní </w:t>
      </w:r>
      <w:r w:rsidR="00651FCF">
        <w:t xml:space="preserve">Eliška </w:t>
      </w:r>
      <w:r>
        <w:t>Málková představila varianty studie společnosti Unit Architekti ohledně budoucího parku Na Jezerách.</w:t>
      </w:r>
      <w:r w:rsidR="00942014">
        <w:t xml:space="preserve"> Komise projednala oba návrhy</w:t>
      </w:r>
      <w:r w:rsidR="00C26071">
        <w:t xml:space="preserve"> a navrhla závěrečné usnesení.</w:t>
      </w:r>
    </w:p>
    <w:p w14:paraId="07BA7BA5" w14:textId="42DFF0BD" w:rsidR="00942014" w:rsidRPr="009E4AF5" w:rsidRDefault="009E4AF5" w:rsidP="009E4AF5">
      <w:pPr>
        <w:rPr>
          <w:u w:val="single"/>
        </w:rPr>
      </w:pPr>
      <w:r>
        <w:t xml:space="preserve">     </w:t>
      </w:r>
      <w:r w:rsidR="00C26071" w:rsidRPr="009E4AF5">
        <w:rPr>
          <w:u w:val="single"/>
        </w:rPr>
        <w:t>U</w:t>
      </w:r>
      <w:r w:rsidR="00942014" w:rsidRPr="009E4AF5">
        <w:rPr>
          <w:u w:val="single"/>
        </w:rPr>
        <w:t>snesení:</w:t>
      </w:r>
    </w:p>
    <w:p w14:paraId="373820EE" w14:textId="77777777" w:rsidR="00C26071" w:rsidRDefault="00C26071" w:rsidP="00651FCF">
      <w:pPr>
        <w:pStyle w:val="Odstavecseseznamem"/>
        <w:ind w:left="284"/>
        <w:jc w:val="both"/>
      </w:pPr>
      <w:r>
        <w:t>Komise územního rozvoje doporučuje Radě MČ Praha-Libuš zadat dopracování návrhu “Prověřovací a podkladové studie ZŠ Libuš” od ateliéru UNIT architekti. Dopracování bude vycházet ze dvou variant odevzdaných v čistopisu “Prověřovací a podkladové studie ZŠ Libuš” v prosinci 2022. Nová územní studie bude upravena v těchto bodech:</w:t>
      </w:r>
    </w:p>
    <w:p w14:paraId="7F540A39" w14:textId="77777777" w:rsidR="00C26071" w:rsidRDefault="00C26071" w:rsidP="00651FCF">
      <w:pPr>
        <w:pStyle w:val="Odstavecseseznamem"/>
        <w:ind w:left="284"/>
        <w:jc w:val="both"/>
      </w:pPr>
      <w:r>
        <w:t>•</w:t>
      </w:r>
      <w:r>
        <w:tab/>
        <w:t>Blok školy [SV-C] navrhnout podle varianty A, na severu pozemku je umístěno sportoviště.</w:t>
      </w:r>
    </w:p>
    <w:p w14:paraId="56191CA6" w14:textId="77777777" w:rsidR="00C26071" w:rsidRDefault="00C26071" w:rsidP="00651FCF">
      <w:pPr>
        <w:pStyle w:val="Odstavecseseznamem"/>
        <w:ind w:left="284"/>
        <w:jc w:val="both"/>
      </w:pPr>
      <w:r>
        <w:t>•</w:t>
      </w:r>
      <w:r>
        <w:tab/>
        <w:t>Do bloku bytových domů na jihu nově [OB-D] umístit funkci školky stejně jako ve variantě A.</w:t>
      </w:r>
    </w:p>
    <w:p w14:paraId="1C6CF488" w14:textId="77777777" w:rsidR="00C26071" w:rsidRDefault="00C26071" w:rsidP="00651FCF">
      <w:pPr>
        <w:pStyle w:val="Odstavecseseznamem"/>
        <w:ind w:left="284"/>
        <w:jc w:val="both"/>
      </w:pPr>
      <w:r>
        <w:t>•</w:t>
      </w:r>
      <w:r>
        <w:tab/>
        <w:t>Sever bloku bytových domů na jihu nově [OB-D] otevřít směrem do parku stejně jako ve variantě B.</w:t>
      </w:r>
    </w:p>
    <w:p w14:paraId="1AEDD249" w14:textId="14A69E5C" w:rsidR="00C26071" w:rsidRDefault="009E4AF5" w:rsidP="00651FCF">
      <w:pPr>
        <w:jc w:val="both"/>
      </w:pPr>
      <w:r>
        <w:t xml:space="preserve">      </w:t>
      </w:r>
      <w:r w:rsidR="00C26071">
        <w:t>•</w:t>
      </w:r>
      <w:r w:rsidR="00C26071">
        <w:tab/>
        <w:t>Jinak ponechat návrh beze změny.</w:t>
      </w:r>
    </w:p>
    <w:p w14:paraId="5B4243E4" w14:textId="69E51446" w:rsidR="00C26071" w:rsidRDefault="009E4AF5" w:rsidP="009E4AF5">
      <w:r>
        <w:t xml:space="preserve">       </w:t>
      </w:r>
      <w:r w:rsidR="00C26071">
        <w:t xml:space="preserve">Hlasování 7 – 0 – 0 </w:t>
      </w:r>
    </w:p>
    <w:p w14:paraId="138F1A9E" w14:textId="73FCD1AC" w:rsidR="00C26071" w:rsidRDefault="00C26071" w:rsidP="000B1F20">
      <w:pPr>
        <w:pStyle w:val="Odstavecseseznamem"/>
      </w:pPr>
    </w:p>
    <w:p w14:paraId="4504AF1E" w14:textId="3D7E27D1" w:rsidR="00C26071" w:rsidRDefault="00C26071" w:rsidP="00C26071">
      <w:pPr>
        <w:rPr>
          <w:b/>
          <w:bCs/>
        </w:rPr>
      </w:pPr>
      <w:r w:rsidRPr="00C26071">
        <w:rPr>
          <w:b/>
          <w:bCs/>
        </w:rPr>
        <w:lastRenderedPageBreak/>
        <w:t>Dopravní studie parkoviště V</w:t>
      </w:r>
      <w:r>
        <w:rPr>
          <w:b/>
          <w:bCs/>
        </w:rPr>
        <w:t> </w:t>
      </w:r>
      <w:r w:rsidRPr="00C26071">
        <w:rPr>
          <w:b/>
          <w:bCs/>
        </w:rPr>
        <w:t>Rohu</w:t>
      </w:r>
    </w:p>
    <w:p w14:paraId="3D88527B" w14:textId="538C7966" w:rsidR="00C26071" w:rsidRDefault="00C26071" w:rsidP="00651FCF">
      <w:pPr>
        <w:jc w:val="both"/>
      </w:pPr>
      <w:r>
        <w:t>Paní Málková a paní Smetanová představily zpracovanou dopravní studii parkoviště V Rohu. Komise projednala tuto studii a navrhla závěrečné usnesení.</w:t>
      </w:r>
    </w:p>
    <w:p w14:paraId="0C26FE3E" w14:textId="77777777" w:rsidR="00693F46" w:rsidRPr="00651FCF" w:rsidRDefault="00C26071" w:rsidP="00651FCF">
      <w:pPr>
        <w:spacing w:after="0"/>
        <w:jc w:val="both"/>
        <w:rPr>
          <w:u w:val="single"/>
        </w:rPr>
      </w:pPr>
      <w:r w:rsidRPr="00651FCF">
        <w:rPr>
          <w:u w:val="single"/>
        </w:rPr>
        <w:t>Usnesení:</w:t>
      </w:r>
    </w:p>
    <w:p w14:paraId="13579AF5" w14:textId="660C97C3" w:rsidR="00C26071" w:rsidRDefault="00C26071" w:rsidP="00651FCF">
      <w:pPr>
        <w:jc w:val="both"/>
      </w:pPr>
      <w:r>
        <w:t>Komise územního rozvoje požaduje předělat dopravní studii:</w:t>
      </w:r>
    </w:p>
    <w:p w14:paraId="343413DD" w14:textId="1512E9C2" w:rsidR="00C26071" w:rsidRDefault="009E4AF5" w:rsidP="00651FCF">
      <w:pPr>
        <w:pStyle w:val="Odstavecseseznamem"/>
        <w:numPr>
          <w:ilvl w:val="0"/>
          <w:numId w:val="3"/>
        </w:numPr>
        <w:jc w:val="both"/>
      </w:pPr>
      <w:r>
        <w:t xml:space="preserve">Dopracování studie podle stávající šíře automobilů a s ohledem na možné kolizní situace    </w:t>
      </w:r>
    </w:p>
    <w:p w14:paraId="4949D499" w14:textId="0F189A0E" w:rsidR="00C26071" w:rsidRDefault="00C26071" w:rsidP="00651FCF">
      <w:pPr>
        <w:pStyle w:val="Odstavecseseznamem"/>
        <w:numPr>
          <w:ilvl w:val="0"/>
          <w:numId w:val="3"/>
        </w:numPr>
        <w:jc w:val="both"/>
      </w:pPr>
      <w:r>
        <w:t>Parkovací místa pro invalidy rovnoměrně rozložit po celém parkovišti</w:t>
      </w:r>
    </w:p>
    <w:p w14:paraId="3DDABBF1" w14:textId="3735E93E" w:rsidR="00C26071" w:rsidRDefault="00C26071" w:rsidP="00651FCF">
      <w:pPr>
        <w:pStyle w:val="Odstavecseseznamem"/>
        <w:numPr>
          <w:ilvl w:val="0"/>
          <w:numId w:val="3"/>
        </w:numPr>
        <w:jc w:val="both"/>
      </w:pPr>
      <w:r>
        <w:t>Prověřit možnost šikmého parkování</w:t>
      </w:r>
    </w:p>
    <w:p w14:paraId="353EF398" w14:textId="5E3C9C18" w:rsidR="00A40E2C" w:rsidRDefault="00022306" w:rsidP="00A40E2C">
      <w:pPr>
        <w:pStyle w:val="Odstavecseseznamem"/>
        <w:numPr>
          <w:ilvl w:val="0"/>
          <w:numId w:val="3"/>
        </w:numPr>
        <w:jc w:val="both"/>
      </w:pPr>
      <w:r>
        <w:t>Zanesení</w:t>
      </w:r>
      <w:r w:rsidR="00E10847" w:rsidRPr="00E10847">
        <w:t>/naznačen</w:t>
      </w:r>
      <w:r>
        <w:t>í</w:t>
      </w:r>
      <w:r w:rsidR="00E10847" w:rsidRPr="00E10847">
        <w:t xml:space="preserve"> návaznosti na projekt územní studie Na Jezerách od Unit Architekti 12/2022</w:t>
      </w:r>
    </w:p>
    <w:p w14:paraId="563D1C16" w14:textId="6C900ABD" w:rsidR="009A5252" w:rsidRPr="00C26071" w:rsidRDefault="009A5252" w:rsidP="00A40E2C">
      <w:pPr>
        <w:pStyle w:val="Odstavecseseznamem"/>
        <w:numPr>
          <w:ilvl w:val="0"/>
          <w:numId w:val="3"/>
        </w:numPr>
        <w:jc w:val="both"/>
      </w:pPr>
      <w:r>
        <w:t>K</w:t>
      </w:r>
      <w:r w:rsidRPr="009A5252">
        <w:t xml:space="preserve">omise doporučuje Radě MČ začít neprodleně řešit </w:t>
      </w:r>
      <w:r>
        <w:t>rozdělení dotčených pozemků</w:t>
      </w:r>
    </w:p>
    <w:p w14:paraId="087961C9" w14:textId="77777777" w:rsidR="009E4AF5" w:rsidRDefault="009E4AF5" w:rsidP="00651FCF">
      <w:pPr>
        <w:ind w:left="405"/>
        <w:jc w:val="both"/>
      </w:pPr>
      <w:r>
        <w:t xml:space="preserve">Hlasování 7 – 0 – 0 </w:t>
      </w:r>
    </w:p>
    <w:p w14:paraId="573A3461" w14:textId="1E3E0333" w:rsidR="009E4AF5" w:rsidRPr="009E4AF5" w:rsidRDefault="009E4AF5" w:rsidP="009E4AF5">
      <w:pPr>
        <w:pStyle w:val="Odstavecseseznamem"/>
        <w:numPr>
          <w:ilvl w:val="0"/>
          <w:numId w:val="7"/>
        </w:numPr>
        <w:rPr>
          <w:b/>
          <w:bCs/>
        </w:rPr>
      </w:pPr>
      <w:r w:rsidRPr="009E4AF5">
        <w:rPr>
          <w:b/>
          <w:bCs/>
        </w:rPr>
        <w:t>Nástavba Libušské hasičárny</w:t>
      </w:r>
    </w:p>
    <w:p w14:paraId="4BDA243D" w14:textId="37D88E1A" w:rsidR="00693F46" w:rsidRDefault="009E4AF5" w:rsidP="00651FCF">
      <w:pPr>
        <w:pStyle w:val="Odstavecseseznamem"/>
        <w:ind w:left="284"/>
        <w:jc w:val="both"/>
      </w:pPr>
      <w:r>
        <w:t>Zástupce SDH Praha-Libuš pan</w:t>
      </w:r>
      <w:r w:rsidR="00693F46">
        <w:t xml:space="preserve"> Ondřej</w:t>
      </w:r>
      <w:r>
        <w:t xml:space="preserve"> Stašek</w:t>
      </w:r>
      <w:r w:rsidR="006A316C">
        <w:t xml:space="preserve"> zdůvodnil potřeby rozšíření budovy hasičské zbrojnice.</w:t>
      </w:r>
      <w:r w:rsidR="00693F46">
        <w:t xml:space="preserve"> Není zázemí pro potřebu pohotovostní služby 24 hodin. V patře by vznikla velká místnost (včetně ložnice).</w:t>
      </w:r>
      <w:r>
        <w:t xml:space="preserve"> </w:t>
      </w:r>
      <w:r w:rsidR="00693F46">
        <w:t>Od září je zde i kroužek mladých hasičů – zázemí i pro ně. Komise projednala dokumentaci k tomuto bodu a navrhla závěrečné usnesení</w:t>
      </w:r>
      <w:r w:rsidR="00536D8C">
        <w:t>.</w:t>
      </w:r>
    </w:p>
    <w:p w14:paraId="02C5EC23" w14:textId="7E00B947" w:rsidR="00693F46" w:rsidRDefault="00693F46" w:rsidP="00651FCF">
      <w:pPr>
        <w:pStyle w:val="Odstavecseseznamem"/>
        <w:ind w:left="284"/>
        <w:jc w:val="both"/>
      </w:pPr>
    </w:p>
    <w:p w14:paraId="7CD0CC55" w14:textId="13A72B9D" w:rsidR="00693F46" w:rsidRPr="00651FCF" w:rsidRDefault="00693F46" w:rsidP="00693F46">
      <w:pPr>
        <w:pStyle w:val="Odstavecseseznamem"/>
        <w:ind w:left="284"/>
        <w:rPr>
          <w:u w:val="single"/>
        </w:rPr>
      </w:pPr>
      <w:r w:rsidRPr="00651FCF">
        <w:rPr>
          <w:u w:val="single"/>
        </w:rPr>
        <w:t>Usnesení:</w:t>
      </w:r>
    </w:p>
    <w:p w14:paraId="16FE4C5B" w14:textId="6072C7E2" w:rsidR="00693F46" w:rsidRDefault="00693F46" w:rsidP="00693F46">
      <w:pPr>
        <w:pStyle w:val="Odstavecseseznamem"/>
        <w:ind w:left="284"/>
      </w:pPr>
      <w:r>
        <w:t>Komise územního rozvoje:</w:t>
      </w:r>
    </w:p>
    <w:p w14:paraId="2E6B1F44" w14:textId="6CD93FFE" w:rsidR="00693F46" w:rsidRDefault="00693F46" w:rsidP="00693F46">
      <w:pPr>
        <w:pStyle w:val="Odstavecseseznamem"/>
        <w:numPr>
          <w:ilvl w:val="0"/>
          <w:numId w:val="8"/>
        </w:numPr>
      </w:pPr>
      <w:r>
        <w:t xml:space="preserve">Souhlasí s vnitřním rozčleněním prostoru a požadavky SDH </w:t>
      </w:r>
      <w:r w:rsidR="00651FCF">
        <w:t>Praha-</w:t>
      </w:r>
      <w:r>
        <w:t>Libuš</w:t>
      </w:r>
    </w:p>
    <w:p w14:paraId="54BEED73" w14:textId="62096F7C" w:rsidR="00693F46" w:rsidRDefault="00693F46" w:rsidP="00693F46">
      <w:pPr>
        <w:pStyle w:val="Odstavecseseznamem"/>
        <w:numPr>
          <w:ilvl w:val="0"/>
          <w:numId w:val="8"/>
        </w:numPr>
      </w:pPr>
      <w:r>
        <w:t>Požaduje dopracovat projekt: - vizualizace a návaznost na okolí (pohled na uliční frontu)</w:t>
      </w:r>
    </w:p>
    <w:p w14:paraId="019754FE" w14:textId="1DA48B52" w:rsidR="00693F46" w:rsidRDefault="00693F46" w:rsidP="00693F46">
      <w:pPr>
        <w:pStyle w:val="Odstavecseseznamem"/>
        <w:ind w:left="1004"/>
      </w:pPr>
      <w:r>
        <w:t xml:space="preserve">                                                      - materiálové a barevné řešení</w:t>
      </w:r>
    </w:p>
    <w:p w14:paraId="4C817C30" w14:textId="31DBD6DF" w:rsidR="00693F46" w:rsidRDefault="00693F46" w:rsidP="00693F46">
      <w:pPr>
        <w:pStyle w:val="Odstavecseseznamem"/>
        <w:ind w:left="1004"/>
      </w:pPr>
      <w:r>
        <w:tab/>
      </w:r>
      <w:r>
        <w:tab/>
      </w:r>
      <w:r>
        <w:tab/>
      </w:r>
      <w:r>
        <w:tab/>
        <w:t xml:space="preserve">   -</w:t>
      </w:r>
      <w:r w:rsidR="00536D8C">
        <w:t xml:space="preserve"> z</w:t>
      </w:r>
      <w:r w:rsidR="00651FCF">
        <w:t> </w:t>
      </w:r>
      <w:r w:rsidR="00536D8C">
        <w:t>projektu</w:t>
      </w:r>
      <w:r w:rsidR="00651FCF">
        <w:t xml:space="preserve"> možnost </w:t>
      </w:r>
      <w:r w:rsidR="00536D8C">
        <w:t>sestavit rozpočet stavby</w:t>
      </w:r>
    </w:p>
    <w:p w14:paraId="6B6A98A5" w14:textId="77777777" w:rsidR="007B7177" w:rsidRDefault="00693F46" w:rsidP="007B7177">
      <w:pPr>
        <w:pStyle w:val="Odstavecseseznamem"/>
        <w:ind w:left="1004"/>
      </w:pPr>
      <w:r>
        <w:tab/>
      </w:r>
      <w:r>
        <w:tab/>
      </w:r>
      <w:r>
        <w:tab/>
      </w:r>
      <w:r>
        <w:tab/>
        <w:t xml:space="preserve">   - do podoby fáze prováděcí dokumentace</w:t>
      </w:r>
    </w:p>
    <w:p w14:paraId="58849505" w14:textId="1B90394B" w:rsidR="007B7177" w:rsidRDefault="007B7177" w:rsidP="007B7177">
      <w:pPr>
        <w:pStyle w:val="Odstavecseseznamem"/>
        <w:numPr>
          <w:ilvl w:val="0"/>
          <w:numId w:val="8"/>
        </w:numPr>
      </w:pPr>
      <w:r>
        <w:t>K</w:t>
      </w:r>
      <w:r w:rsidRPr="007B7177">
        <w:t>omise požaduje předložit PD opět po úpravách</w:t>
      </w:r>
    </w:p>
    <w:p w14:paraId="401328EB" w14:textId="77777777" w:rsidR="00536D8C" w:rsidRDefault="00536D8C" w:rsidP="00536D8C">
      <w:pPr>
        <w:ind w:left="405"/>
      </w:pPr>
      <w:r>
        <w:t xml:space="preserve">Hlasování 7 – 0 – 0 </w:t>
      </w:r>
    </w:p>
    <w:p w14:paraId="29100A37" w14:textId="045F7E69" w:rsidR="00536D8C" w:rsidRDefault="00536D8C" w:rsidP="00536D8C">
      <w:pPr>
        <w:pStyle w:val="Odstavecseseznamem"/>
        <w:numPr>
          <w:ilvl w:val="0"/>
          <w:numId w:val="7"/>
        </w:numPr>
        <w:rPr>
          <w:b/>
          <w:bCs/>
        </w:rPr>
      </w:pPr>
      <w:r w:rsidRPr="00536D8C">
        <w:rPr>
          <w:b/>
          <w:bCs/>
        </w:rPr>
        <w:t>Polyfunkční dům Libušská 11 (bývalí Perníčkovi) </w:t>
      </w:r>
    </w:p>
    <w:p w14:paraId="5E8133BF" w14:textId="0BF7972F" w:rsidR="00536D8C" w:rsidRPr="00536D8C" w:rsidRDefault="00536D8C" w:rsidP="00536D8C">
      <w:pPr>
        <w:pStyle w:val="Odstavecseseznamem"/>
        <w:ind w:left="284"/>
      </w:pPr>
      <w:r>
        <w:t>Byla představena stavba polyfunkčního domu Libušská 11. Komise projednala projekt a navrhla závěrečné usnesení.</w:t>
      </w:r>
    </w:p>
    <w:p w14:paraId="1747FF20" w14:textId="193959A0" w:rsidR="00536D8C" w:rsidRDefault="00536D8C" w:rsidP="00536D8C">
      <w:pPr>
        <w:pStyle w:val="Odstavecseseznamem"/>
        <w:ind w:left="284"/>
      </w:pPr>
    </w:p>
    <w:p w14:paraId="751A1D07" w14:textId="77777777" w:rsidR="00536D8C" w:rsidRDefault="00536D8C" w:rsidP="00536D8C">
      <w:pPr>
        <w:pStyle w:val="Odstavecseseznamem"/>
        <w:ind w:left="284"/>
      </w:pPr>
      <w:r>
        <w:t>Usnesení:</w:t>
      </w:r>
    </w:p>
    <w:p w14:paraId="48300419" w14:textId="4E49637A" w:rsidR="00536D8C" w:rsidRDefault="00536D8C" w:rsidP="00536D8C">
      <w:pPr>
        <w:pStyle w:val="Odstavecseseznamem"/>
        <w:ind w:left="284"/>
      </w:pPr>
      <w:r>
        <w:t>Komise územního rozvoje nesouhlasí s uvedeným projektem</w:t>
      </w:r>
      <w:r w:rsidR="00074505">
        <w:t>. Doporučuje Radě měst</w:t>
      </w:r>
      <w:r w:rsidR="00651FCF">
        <w:t>s</w:t>
      </w:r>
      <w:r w:rsidR="00074505">
        <w:t>ké části</w:t>
      </w:r>
      <w:r w:rsidR="00651FCF">
        <w:t xml:space="preserve"> Praha-Libuš</w:t>
      </w:r>
      <w:r w:rsidR="00074505">
        <w:t xml:space="preserve"> revokovat usnesení č.</w:t>
      </w:r>
      <w:r w:rsidR="00651FCF">
        <w:t>20/2022 ze dne 31.1.2022</w:t>
      </w:r>
      <w:r>
        <w:t xml:space="preserve"> a požaduje upravit projekt:</w:t>
      </w:r>
    </w:p>
    <w:p w14:paraId="51C00EF8" w14:textId="59C137DD" w:rsidR="00536D8C" w:rsidRDefault="00536D8C" w:rsidP="00536D8C">
      <w:pPr>
        <w:pStyle w:val="Odstavecseseznamem"/>
        <w:numPr>
          <w:ilvl w:val="0"/>
          <w:numId w:val="11"/>
        </w:numPr>
      </w:pPr>
      <w:r>
        <w:t>Budova bude bez balkonů</w:t>
      </w:r>
      <w:r w:rsidR="00074505">
        <w:t xml:space="preserve"> z ulice Libušská</w:t>
      </w:r>
    </w:p>
    <w:p w14:paraId="6488F020" w14:textId="750ADF19" w:rsidR="00074505" w:rsidRDefault="00074505" w:rsidP="00536D8C">
      <w:pPr>
        <w:pStyle w:val="Odstavecseseznamem"/>
        <w:numPr>
          <w:ilvl w:val="0"/>
          <w:numId w:val="11"/>
        </w:numPr>
      </w:pPr>
      <w:r>
        <w:t xml:space="preserve">Nová výstavba by měla být v souladu se stávající okolní výstavbou </w:t>
      </w:r>
    </w:p>
    <w:p w14:paraId="0553A087" w14:textId="305ABE03" w:rsidR="00536D8C" w:rsidRDefault="00536D8C" w:rsidP="00536D8C">
      <w:pPr>
        <w:pStyle w:val="Odstavecseseznamem"/>
        <w:numPr>
          <w:ilvl w:val="0"/>
          <w:numId w:val="11"/>
        </w:numPr>
      </w:pPr>
      <w:r>
        <w:t>Snížit římsy na 2 NP</w:t>
      </w:r>
      <w:r w:rsidR="00074505">
        <w:t>, srovnat s okolními domy</w:t>
      </w:r>
    </w:p>
    <w:p w14:paraId="250ACC8C" w14:textId="11B8AD71" w:rsidR="00536D8C" w:rsidRDefault="00536D8C" w:rsidP="00536D8C">
      <w:pPr>
        <w:pStyle w:val="Odstavecseseznamem"/>
        <w:numPr>
          <w:ilvl w:val="0"/>
          <w:numId w:val="11"/>
        </w:numPr>
      </w:pPr>
      <w:r>
        <w:t>Navrhnout</w:t>
      </w:r>
      <w:r w:rsidR="00074505">
        <w:t xml:space="preserve"> koordinace s</w:t>
      </w:r>
      <w:r>
        <w:t xml:space="preserve"> veřejný</w:t>
      </w:r>
      <w:r w:rsidR="00074505">
        <w:t>m</w:t>
      </w:r>
      <w:r>
        <w:t xml:space="preserve"> prostor</w:t>
      </w:r>
      <w:r w:rsidR="00074505">
        <w:t xml:space="preserve">em z hlediska </w:t>
      </w:r>
      <w:r>
        <w:t>zele</w:t>
      </w:r>
      <w:r w:rsidR="00074505">
        <w:t>ně</w:t>
      </w:r>
    </w:p>
    <w:p w14:paraId="37EA51AF" w14:textId="10E6C8D7" w:rsidR="00536D8C" w:rsidRDefault="00536D8C" w:rsidP="00536D8C">
      <w:pPr>
        <w:pStyle w:val="Odstavecseseznamem"/>
        <w:numPr>
          <w:ilvl w:val="0"/>
          <w:numId w:val="11"/>
        </w:numPr>
      </w:pPr>
      <w:r>
        <w:t xml:space="preserve">Velikost oken </w:t>
      </w:r>
      <w:r w:rsidR="00074505">
        <w:t xml:space="preserve">v podkroví </w:t>
      </w:r>
      <w:r>
        <w:t>přehodnotit tak, aby jejich velikost</w:t>
      </w:r>
      <w:r w:rsidR="00074505">
        <w:t xml:space="preserve"> proporčně</w:t>
      </w:r>
      <w:r>
        <w:t xml:space="preserve"> odpovídala okolí</w:t>
      </w:r>
    </w:p>
    <w:p w14:paraId="68C85EC7" w14:textId="43EDA996" w:rsidR="00074505" w:rsidRPr="009E4AF5" w:rsidRDefault="00074505" w:rsidP="00074505">
      <w:pPr>
        <w:ind w:left="360"/>
      </w:pPr>
      <w:r>
        <w:t xml:space="preserve">Hlasování 7 – 0 – 0 </w:t>
      </w:r>
    </w:p>
    <w:p w14:paraId="2239651C" w14:textId="77BF75D3" w:rsidR="009E4AF5" w:rsidRDefault="00074505" w:rsidP="00074505">
      <w:pPr>
        <w:pStyle w:val="Odstavecseseznamem"/>
        <w:numPr>
          <w:ilvl w:val="0"/>
          <w:numId w:val="7"/>
        </w:numPr>
        <w:rPr>
          <w:b/>
          <w:bCs/>
        </w:rPr>
      </w:pPr>
      <w:r>
        <w:rPr>
          <w:b/>
          <w:bCs/>
        </w:rPr>
        <w:t>Dopravní situace v obci</w:t>
      </w:r>
    </w:p>
    <w:p w14:paraId="5D377699" w14:textId="53F06E32" w:rsidR="00074505" w:rsidRPr="00074505" w:rsidRDefault="00074505" w:rsidP="00074505">
      <w:pPr>
        <w:pStyle w:val="Odstavecseseznamem"/>
        <w:ind w:left="284"/>
      </w:pPr>
      <w:r>
        <w:t xml:space="preserve">Pan Měšťan upozornil, že posypový materiál používaný v zimním období (štěrk) poškozuje stav vozovek na území městské části. </w:t>
      </w:r>
      <w:r w:rsidR="00651FCF">
        <w:t xml:space="preserve">Pan Měšťan žádá pravidelný úklid posypového materiálu během </w:t>
      </w:r>
      <w:r w:rsidR="00651FCF">
        <w:lastRenderedPageBreak/>
        <w:t xml:space="preserve">zimy (po uschnutí povrchu). </w:t>
      </w:r>
      <w:r>
        <w:t xml:space="preserve">Pan Borský vysvětlil systém zimní údržby. Pan Borský zjistí do další schůze možnost odstraňování posypového materiálu i v zimním </w:t>
      </w:r>
      <w:r w:rsidR="009065FE">
        <w:t>období,</w:t>
      </w:r>
      <w:r>
        <w:t xml:space="preserve"> a ne až po zimní sezoně.</w:t>
      </w:r>
    </w:p>
    <w:p w14:paraId="074F86CE" w14:textId="36CC2EF4" w:rsidR="00495729" w:rsidRPr="002A0211" w:rsidRDefault="00693F46" w:rsidP="00CA7157">
      <w:pPr>
        <w:rPr>
          <w:sz w:val="24"/>
          <w:szCs w:val="24"/>
        </w:rPr>
      </w:pPr>
      <w:r>
        <w:rPr>
          <w:sz w:val="24"/>
          <w:szCs w:val="24"/>
        </w:rPr>
        <w:t>Jednání ukončeno v 22:00.</w:t>
      </w:r>
    </w:p>
    <w:p w14:paraId="70BFB24B" w14:textId="27300C72" w:rsidR="000C414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Další schůze proběhne v</w:t>
      </w:r>
      <w:r w:rsidR="00074505">
        <w:rPr>
          <w:sz w:val="24"/>
          <w:szCs w:val="24"/>
        </w:rPr>
        <w:t>e středu</w:t>
      </w:r>
      <w:r w:rsidR="00693F46">
        <w:rPr>
          <w:sz w:val="24"/>
          <w:szCs w:val="24"/>
        </w:rPr>
        <w:t xml:space="preserve"> 22.2.2023</w:t>
      </w:r>
      <w:r w:rsidRPr="002A0211">
        <w:rPr>
          <w:sz w:val="24"/>
          <w:szCs w:val="24"/>
        </w:rPr>
        <w:t xml:space="preserve"> od 1</w:t>
      </w:r>
      <w:r w:rsidR="00693F46">
        <w:rPr>
          <w:sz w:val="24"/>
          <w:szCs w:val="24"/>
        </w:rPr>
        <w:t>9</w:t>
      </w:r>
      <w:r w:rsidRPr="002A0211">
        <w:rPr>
          <w:sz w:val="24"/>
          <w:szCs w:val="24"/>
        </w:rPr>
        <w:t>:00</w:t>
      </w:r>
      <w:r w:rsidR="00074505">
        <w:rPr>
          <w:sz w:val="24"/>
          <w:szCs w:val="24"/>
        </w:rPr>
        <w:t xml:space="preserve"> k dopravním záležitostem</w:t>
      </w:r>
      <w:r w:rsidRPr="002A0211">
        <w:rPr>
          <w:sz w:val="24"/>
          <w:szCs w:val="24"/>
        </w:rPr>
        <w:t>.</w:t>
      </w:r>
    </w:p>
    <w:p w14:paraId="29B6CE67" w14:textId="13A5BB4F" w:rsidR="00693F46" w:rsidRPr="002A0211" w:rsidRDefault="00074505" w:rsidP="005B1D30">
      <w:pPr>
        <w:rPr>
          <w:sz w:val="24"/>
          <w:szCs w:val="24"/>
        </w:rPr>
      </w:pPr>
      <w:r>
        <w:rPr>
          <w:sz w:val="24"/>
          <w:szCs w:val="24"/>
        </w:rPr>
        <w:t>Další schůze (stavební záležitosti) proběhne ve středu 8.3.2023 od 19:00.</w:t>
      </w:r>
    </w:p>
    <w:p w14:paraId="65F2A397" w14:textId="3C67AC4F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Zapsal</w:t>
      </w:r>
      <w:r w:rsidR="00693F46">
        <w:rPr>
          <w:sz w:val="24"/>
          <w:szCs w:val="24"/>
        </w:rPr>
        <w:t>: Bc. Petr Borský</w:t>
      </w:r>
    </w:p>
    <w:p w14:paraId="7906CE9A" w14:textId="544BF56D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Ověřila: </w:t>
      </w:r>
      <w:r w:rsidR="00693F46">
        <w:rPr>
          <w:sz w:val="24"/>
          <w:szCs w:val="24"/>
        </w:rPr>
        <w:t>Ing. Klára Smetanová</w:t>
      </w:r>
    </w:p>
    <w:sectPr w:rsidR="000C4141" w:rsidRPr="002A0211" w:rsidSect="00651FCF">
      <w:pgSz w:w="11906" w:h="16838"/>
      <w:pgMar w:top="1135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64899"/>
    <w:multiLevelType w:val="hybridMultilevel"/>
    <w:tmpl w:val="71E259F2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8DD3C47"/>
    <w:multiLevelType w:val="hybridMultilevel"/>
    <w:tmpl w:val="68AA98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873454"/>
    <w:multiLevelType w:val="hybridMultilevel"/>
    <w:tmpl w:val="155604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160997"/>
    <w:multiLevelType w:val="hybridMultilevel"/>
    <w:tmpl w:val="6CE62A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A44D04"/>
    <w:multiLevelType w:val="hybridMultilevel"/>
    <w:tmpl w:val="A5845320"/>
    <w:lvl w:ilvl="0" w:tplc="9DA4337C">
      <w:start w:val="4"/>
      <w:numFmt w:val="bullet"/>
      <w:lvlText w:val="-"/>
      <w:lvlJc w:val="left"/>
      <w:pPr>
        <w:ind w:left="419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49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6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3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70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7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5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92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956" w:hanging="360"/>
      </w:pPr>
      <w:rPr>
        <w:rFonts w:ascii="Wingdings" w:hAnsi="Wingdings" w:hint="default"/>
      </w:rPr>
    </w:lvl>
  </w:abstractNum>
  <w:abstractNum w:abstractNumId="5" w15:restartNumberingAfterBreak="0">
    <w:nsid w:val="3CC05E52"/>
    <w:multiLevelType w:val="hybridMultilevel"/>
    <w:tmpl w:val="756E8106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6" w15:restartNumberingAfterBreak="0">
    <w:nsid w:val="62DB42BC"/>
    <w:multiLevelType w:val="hybridMultilevel"/>
    <w:tmpl w:val="5476AA6C"/>
    <w:lvl w:ilvl="0" w:tplc="040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6401E5"/>
    <w:multiLevelType w:val="hybridMultilevel"/>
    <w:tmpl w:val="A25055C6"/>
    <w:lvl w:ilvl="0" w:tplc="1D769BAE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E44EBA"/>
    <w:multiLevelType w:val="hybridMultilevel"/>
    <w:tmpl w:val="72AA5F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DF4F0F"/>
    <w:multiLevelType w:val="hybridMultilevel"/>
    <w:tmpl w:val="0A04BBA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265F6D"/>
    <w:multiLevelType w:val="hybridMultilevel"/>
    <w:tmpl w:val="15E8E4DC"/>
    <w:lvl w:ilvl="0" w:tplc="04050001">
      <w:start w:val="1"/>
      <w:numFmt w:val="bullet"/>
      <w:lvlText w:val=""/>
      <w:lvlJc w:val="left"/>
      <w:pPr>
        <w:ind w:left="44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131367258">
    <w:abstractNumId w:val="8"/>
  </w:num>
  <w:num w:numId="2" w16cid:durableId="147327227">
    <w:abstractNumId w:val="6"/>
  </w:num>
  <w:num w:numId="3" w16cid:durableId="345448908">
    <w:abstractNumId w:val="5"/>
  </w:num>
  <w:num w:numId="4" w16cid:durableId="1917587212">
    <w:abstractNumId w:val="9"/>
  </w:num>
  <w:num w:numId="5" w16cid:durableId="750128256">
    <w:abstractNumId w:val="3"/>
  </w:num>
  <w:num w:numId="6" w16cid:durableId="1147043441">
    <w:abstractNumId w:val="2"/>
  </w:num>
  <w:num w:numId="7" w16cid:durableId="1611661829">
    <w:abstractNumId w:val="7"/>
  </w:num>
  <w:num w:numId="8" w16cid:durableId="1270625833">
    <w:abstractNumId w:val="0"/>
  </w:num>
  <w:num w:numId="9" w16cid:durableId="46682048">
    <w:abstractNumId w:val="4"/>
  </w:num>
  <w:num w:numId="10" w16cid:durableId="1080714486">
    <w:abstractNumId w:val="10"/>
  </w:num>
  <w:num w:numId="11" w16cid:durableId="4666291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A7157"/>
    <w:rsid w:val="00022306"/>
    <w:rsid w:val="00036B8B"/>
    <w:rsid w:val="00074505"/>
    <w:rsid w:val="000B1F20"/>
    <w:rsid w:val="000C4141"/>
    <w:rsid w:val="00104423"/>
    <w:rsid w:val="002A0211"/>
    <w:rsid w:val="003853B6"/>
    <w:rsid w:val="00495729"/>
    <w:rsid w:val="00536D8C"/>
    <w:rsid w:val="005B1D30"/>
    <w:rsid w:val="006109C5"/>
    <w:rsid w:val="00651FCF"/>
    <w:rsid w:val="00693F46"/>
    <w:rsid w:val="006A316C"/>
    <w:rsid w:val="006C7398"/>
    <w:rsid w:val="00774710"/>
    <w:rsid w:val="007A3E29"/>
    <w:rsid w:val="007B7177"/>
    <w:rsid w:val="008F4377"/>
    <w:rsid w:val="009065FE"/>
    <w:rsid w:val="00942014"/>
    <w:rsid w:val="009A5252"/>
    <w:rsid w:val="009E4AF5"/>
    <w:rsid w:val="00A40E2C"/>
    <w:rsid w:val="00B15B82"/>
    <w:rsid w:val="00BC2F5F"/>
    <w:rsid w:val="00C26071"/>
    <w:rsid w:val="00CA7157"/>
    <w:rsid w:val="00CB0757"/>
    <w:rsid w:val="00D01158"/>
    <w:rsid w:val="00D21C9F"/>
    <w:rsid w:val="00D831CB"/>
    <w:rsid w:val="00D950DA"/>
    <w:rsid w:val="00E10847"/>
    <w:rsid w:val="00E76613"/>
    <w:rsid w:val="00EE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B5403"/>
  <w15:docId w15:val="{713506EE-E5BC-4AC3-833D-9CC4F3027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A71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683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Borský</dc:creator>
  <cp:keywords/>
  <dc:description/>
  <cp:lastModifiedBy>Smetanová Klára</cp:lastModifiedBy>
  <cp:revision>8</cp:revision>
  <dcterms:created xsi:type="dcterms:W3CDTF">2023-02-14T15:02:00Z</dcterms:created>
  <dcterms:modified xsi:type="dcterms:W3CDTF">2023-02-14T15:36:00Z</dcterms:modified>
</cp:coreProperties>
</file>