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4FA" w:rsidRPr="002A0211" w:rsidRDefault="005A14FA" w:rsidP="008F38F9">
      <w:pPr>
        <w:ind w:left="284" w:hanging="360"/>
        <w:jc w:val="center"/>
        <w:rPr>
          <w:b/>
          <w:bCs/>
          <w:sz w:val="28"/>
          <w:szCs w:val="28"/>
          <w:u w:val="single"/>
        </w:rPr>
      </w:pPr>
      <w:r w:rsidRPr="002A0211">
        <w:rPr>
          <w:b/>
          <w:bCs/>
          <w:sz w:val="28"/>
          <w:szCs w:val="28"/>
          <w:u w:val="single"/>
        </w:rPr>
        <w:t>Komise Živ</w:t>
      </w:r>
      <w:r>
        <w:rPr>
          <w:b/>
          <w:bCs/>
          <w:sz w:val="28"/>
          <w:szCs w:val="28"/>
          <w:u w:val="single"/>
        </w:rPr>
        <w:t xml:space="preserve">otního prostředí </w:t>
      </w:r>
    </w:p>
    <w:p w:rsidR="005A14FA" w:rsidRPr="002A0211" w:rsidRDefault="005A14FA" w:rsidP="005A14FA">
      <w:pP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Datum:</w:t>
      </w:r>
      <w:r w:rsidRPr="002A0211">
        <w:rPr>
          <w:sz w:val="24"/>
          <w:szCs w:val="24"/>
        </w:rPr>
        <w:t xml:space="preserve"> </w:t>
      </w:r>
      <w:r w:rsidR="00A70504">
        <w:rPr>
          <w:sz w:val="24"/>
          <w:szCs w:val="24"/>
        </w:rPr>
        <w:t>16</w:t>
      </w:r>
      <w:r w:rsidR="008A09DE">
        <w:rPr>
          <w:sz w:val="24"/>
          <w:szCs w:val="24"/>
        </w:rPr>
        <w:t>. 06</w:t>
      </w:r>
      <w:r w:rsidR="00866044">
        <w:rPr>
          <w:sz w:val="24"/>
          <w:szCs w:val="24"/>
        </w:rPr>
        <w:t>. 2025</w:t>
      </w:r>
      <w:r w:rsidRPr="002A0211">
        <w:rPr>
          <w:sz w:val="24"/>
          <w:szCs w:val="24"/>
        </w:rPr>
        <w:t xml:space="preserve"> od 17:00, </w:t>
      </w:r>
      <w:r w:rsidR="00866044">
        <w:rPr>
          <w:sz w:val="24"/>
          <w:szCs w:val="24"/>
        </w:rPr>
        <w:t>OŽPD</w:t>
      </w:r>
      <w:r w:rsidRPr="002A0211">
        <w:rPr>
          <w:sz w:val="24"/>
          <w:szCs w:val="24"/>
        </w:rPr>
        <w:t xml:space="preserve"> (K Lukám 664)</w:t>
      </w:r>
    </w:p>
    <w:p w:rsidR="005A14FA" w:rsidRDefault="005A14FA" w:rsidP="00A70504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Přítomni:</w:t>
      </w:r>
      <w:r w:rsidRPr="002A0211">
        <w:rPr>
          <w:sz w:val="24"/>
          <w:szCs w:val="24"/>
        </w:rPr>
        <w:t xml:space="preserve"> </w:t>
      </w:r>
      <w:r w:rsidR="00866044">
        <w:rPr>
          <w:sz w:val="24"/>
          <w:szCs w:val="24"/>
        </w:rPr>
        <w:t>Ing. Andrea Pajerová Kovářová</w:t>
      </w:r>
      <w:r w:rsidR="00A70504">
        <w:rPr>
          <w:sz w:val="24"/>
          <w:szCs w:val="24"/>
        </w:rPr>
        <w:t xml:space="preserve"> referentka OŽPD</w:t>
      </w:r>
      <w:r w:rsidR="00866044">
        <w:rPr>
          <w:sz w:val="24"/>
          <w:szCs w:val="24"/>
        </w:rPr>
        <w:t>, Dis.,</w:t>
      </w:r>
      <w:r w:rsidRPr="002A0211">
        <w:rPr>
          <w:sz w:val="24"/>
          <w:szCs w:val="24"/>
        </w:rPr>
        <w:t xml:space="preserve"> Mgr. Petra Sedláčková – předsedkyně Komise, MUDr. Zuzana Kas</w:t>
      </w:r>
      <w:r>
        <w:rPr>
          <w:sz w:val="24"/>
          <w:szCs w:val="24"/>
        </w:rPr>
        <w:t xml:space="preserve">alová, Ing. et Mgr. Eva Vítová, Věra, Eva </w:t>
      </w:r>
      <w:proofErr w:type="spellStart"/>
      <w:r>
        <w:rPr>
          <w:sz w:val="24"/>
          <w:szCs w:val="24"/>
        </w:rPr>
        <w:t>Fortinová</w:t>
      </w:r>
      <w:proofErr w:type="spellEnd"/>
      <w:r w:rsidR="009B7063">
        <w:rPr>
          <w:sz w:val="24"/>
          <w:szCs w:val="24"/>
        </w:rPr>
        <w:t>, Simona Arbogast</w:t>
      </w:r>
      <w:r w:rsidR="00A70504">
        <w:rPr>
          <w:sz w:val="24"/>
          <w:szCs w:val="24"/>
        </w:rPr>
        <w:t>,</w:t>
      </w:r>
      <w:r w:rsidR="00A70504" w:rsidRPr="00A70504">
        <w:rPr>
          <w:sz w:val="24"/>
          <w:szCs w:val="24"/>
        </w:rPr>
        <w:t xml:space="preserve"> </w:t>
      </w:r>
      <w:r w:rsidR="00A70504">
        <w:rPr>
          <w:sz w:val="24"/>
          <w:szCs w:val="24"/>
        </w:rPr>
        <w:t xml:space="preserve">Věra </w:t>
      </w:r>
      <w:proofErr w:type="spellStart"/>
      <w:r w:rsidR="00A70504">
        <w:rPr>
          <w:sz w:val="24"/>
          <w:szCs w:val="24"/>
        </w:rPr>
        <w:t>Kořízková</w:t>
      </w:r>
      <w:proofErr w:type="spellEnd"/>
    </w:p>
    <w:p w:rsidR="00866044" w:rsidRDefault="00866044" w:rsidP="00A70504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  <w:r>
        <w:rPr>
          <w:sz w:val="24"/>
          <w:szCs w:val="24"/>
          <w:u w:val="single"/>
        </w:rPr>
        <w:t>Omluveni:</w:t>
      </w:r>
      <w:r>
        <w:rPr>
          <w:sz w:val="24"/>
          <w:szCs w:val="24"/>
        </w:rPr>
        <w:t xml:space="preserve"> </w:t>
      </w:r>
      <w:r w:rsidR="00A70504">
        <w:rPr>
          <w:sz w:val="24"/>
          <w:szCs w:val="24"/>
        </w:rPr>
        <w:t>Mgr. Ondřej Frýbort,</w:t>
      </w:r>
    </w:p>
    <w:p w:rsidR="005A14FA" w:rsidRPr="002A0211" w:rsidRDefault="005A14FA" w:rsidP="005A14FA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  <w:r>
        <w:rPr>
          <w:sz w:val="24"/>
          <w:szCs w:val="24"/>
          <w:u w:val="single"/>
        </w:rPr>
        <w:t>Hosté:</w:t>
      </w:r>
      <w:r>
        <w:rPr>
          <w:sz w:val="24"/>
          <w:szCs w:val="24"/>
        </w:rPr>
        <w:t xml:space="preserve"> místostarosta </w:t>
      </w:r>
      <w:r w:rsidRPr="00036B8B">
        <w:rPr>
          <w:sz w:val="24"/>
          <w:szCs w:val="24"/>
        </w:rPr>
        <w:t>Jaroslav</w:t>
      </w:r>
      <w:r w:rsidR="003E488C">
        <w:rPr>
          <w:sz w:val="24"/>
          <w:szCs w:val="24"/>
        </w:rPr>
        <w:t xml:space="preserve"> Melichar</w:t>
      </w:r>
    </w:p>
    <w:p w:rsidR="006060AB" w:rsidRDefault="009133F1" w:rsidP="005A14FA">
      <w:pPr>
        <w:pStyle w:val="Odstavecseseznamem"/>
        <w:ind w:left="284"/>
        <w:rPr>
          <w:sz w:val="24"/>
          <w:szCs w:val="24"/>
        </w:rPr>
      </w:pPr>
      <w:r>
        <w:rPr>
          <w:sz w:val="24"/>
          <w:szCs w:val="24"/>
        </w:rPr>
        <w:t>1)Paní Sedláčková zahajuje komisi, pan Frýbort je omluven.</w:t>
      </w:r>
    </w:p>
    <w:p w:rsidR="009133F1" w:rsidRDefault="009133F1" w:rsidP="009133F1">
      <w:pPr>
        <w:ind w:left="284"/>
        <w:rPr>
          <w:sz w:val="24"/>
          <w:szCs w:val="24"/>
        </w:rPr>
      </w:pPr>
      <w:r>
        <w:rPr>
          <w:sz w:val="24"/>
          <w:szCs w:val="24"/>
        </w:rPr>
        <w:t>2)Modřanská rokle</w:t>
      </w:r>
    </w:p>
    <w:p w:rsidR="009133F1" w:rsidRDefault="009133F1" w:rsidP="009133F1">
      <w:pPr>
        <w:ind w:left="284"/>
        <w:rPr>
          <w:sz w:val="24"/>
          <w:szCs w:val="24"/>
        </w:rPr>
      </w:pPr>
      <w:r>
        <w:rPr>
          <w:sz w:val="24"/>
          <w:szCs w:val="24"/>
        </w:rPr>
        <w:t xml:space="preserve"> M</w:t>
      </w:r>
      <w:r w:rsidRPr="009133F1">
        <w:rPr>
          <w:sz w:val="24"/>
          <w:szCs w:val="24"/>
        </w:rPr>
        <w:t xml:space="preserve">ístostarosta pan Jaroslav Melichar </w:t>
      </w:r>
      <w:r>
        <w:rPr>
          <w:sz w:val="24"/>
          <w:szCs w:val="24"/>
        </w:rPr>
        <w:t>z</w:t>
      </w:r>
      <w:r w:rsidRPr="009133F1">
        <w:rPr>
          <w:sz w:val="24"/>
          <w:szCs w:val="24"/>
        </w:rPr>
        <w:t xml:space="preserve">miňuje </w:t>
      </w:r>
      <w:r>
        <w:rPr>
          <w:sz w:val="24"/>
          <w:szCs w:val="24"/>
        </w:rPr>
        <w:t xml:space="preserve">zpracovanou </w:t>
      </w:r>
      <w:r w:rsidRPr="009133F1">
        <w:rPr>
          <w:sz w:val="24"/>
          <w:szCs w:val="24"/>
        </w:rPr>
        <w:t xml:space="preserve">studii na </w:t>
      </w:r>
      <w:r>
        <w:rPr>
          <w:sz w:val="24"/>
          <w:szCs w:val="24"/>
        </w:rPr>
        <w:t>přívětivější</w:t>
      </w:r>
      <w:r w:rsidRPr="009133F1">
        <w:rPr>
          <w:sz w:val="24"/>
          <w:szCs w:val="24"/>
        </w:rPr>
        <w:t xml:space="preserve"> vstup do Modřanské rokle</w:t>
      </w:r>
      <w:r>
        <w:rPr>
          <w:sz w:val="24"/>
          <w:szCs w:val="24"/>
        </w:rPr>
        <w:t xml:space="preserve"> (ze strany ZŠ Meteorologická)</w:t>
      </w:r>
      <w:r w:rsidRPr="009133F1">
        <w:rPr>
          <w:sz w:val="24"/>
          <w:szCs w:val="24"/>
        </w:rPr>
        <w:t xml:space="preserve">, kterou by chtěl </w:t>
      </w:r>
      <w:proofErr w:type="spellStart"/>
      <w:r w:rsidR="00780B6A">
        <w:rPr>
          <w:sz w:val="24"/>
          <w:szCs w:val="24"/>
        </w:rPr>
        <w:t>odprezentovat</w:t>
      </w:r>
      <w:proofErr w:type="spellEnd"/>
      <w:r w:rsidR="00780B6A">
        <w:rPr>
          <w:sz w:val="24"/>
          <w:szCs w:val="24"/>
        </w:rPr>
        <w:t xml:space="preserve"> na M</w:t>
      </w:r>
      <w:r>
        <w:rPr>
          <w:sz w:val="24"/>
          <w:szCs w:val="24"/>
        </w:rPr>
        <w:t>agistrátě a udělat ze studie minimální verzi, co se týče finanční náročnosti, aby byla snadno realizovatelná.</w:t>
      </w:r>
    </w:p>
    <w:p w:rsidR="009133F1" w:rsidRDefault="009133F1" w:rsidP="009133F1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3)Participativní rozpočet</w:t>
      </w:r>
    </w:p>
    <w:p w:rsidR="009133F1" w:rsidRDefault="009133F1" w:rsidP="009133F1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M</w:t>
      </w:r>
      <w:r w:rsidRPr="009133F1">
        <w:rPr>
          <w:sz w:val="24"/>
          <w:szCs w:val="24"/>
        </w:rPr>
        <w:t>ístostarosta pan Jaroslav Melichar</w:t>
      </w:r>
      <w:r>
        <w:rPr>
          <w:sz w:val="24"/>
          <w:szCs w:val="24"/>
        </w:rPr>
        <w:t xml:space="preserve"> uvádí výsledky participativního rozpočtu, kdy hlasovalo 165 občanů</w:t>
      </w:r>
      <w:r w:rsidRPr="009133F1">
        <w:rPr>
          <w:sz w:val="24"/>
          <w:szCs w:val="24"/>
        </w:rPr>
        <w:t>. Vítězné projekty, kter</w:t>
      </w:r>
      <w:r w:rsidR="007777BB">
        <w:rPr>
          <w:sz w:val="24"/>
          <w:szCs w:val="24"/>
        </w:rPr>
        <w:t>é mají nárok na realizaci, jsou:</w:t>
      </w:r>
      <w:r w:rsidRPr="009133F1">
        <w:rPr>
          <w:sz w:val="24"/>
          <w:szCs w:val="24"/>
        </w:rPr>
        <w:t xml:space="preserve"> Zemní trampolínka a multifunkční hřiště (221 669 Kč); Toulky Písnicí II – doplnění (26 000 Kč); Oživení odpočinkového místa nové cyklostezky (118 000 Kč). Dle pravidel PR a ustanovení „Konečné rozhodnutí o ne/realizaci návrhů je v pravomoci Zastupitelstva MČ Praha-Libuš“, podléhá konečné rozhodnutí hlasování zastupitelstva. Další zasedání zastupitelstva se koná 23. 6. 2025.</w:t>
      </w:r>
    </w:p>
    <w:p w:rsidR="003C74E3" w:rsidRDefault="003C74E3" w:rsidP="009133F1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Pan Melichar informuje o projektu Toulky Písnicí a Toulky Libuší (které nebyly odhlasovány), kde se měli cedule nacházet a nastiňuje jejich námět</w:t>
      </w:r>
    </w:p>
    <w:p w:rsidR="009133F1" w:rsidRDefault="009133F1" w:rsidP="009133F1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4) park Na </w:t>
      </w:r>
      <w:proofErr w:type="spellStart"/>
      <w:r>
        <w:rPr>
          <w:sz w:val="24"/>
          <w:szCs w:val="24"/>
        </w:rPr>
        <w:t>Jezerách</w:t>
      </w:r>
      <w:proofErr w:type="spellEnd"/>
    </w:p>
    <w:p w:rsidR="009133F1" w:rsidRDefault="009133F1" w:rsidP="009133F1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M</w:t>
      </w:r>
      <w:r w:rsidRPr="009133F1">
        <w:rPr>
          <w:sz w:val="24"/>
          <w:szCs w:val="24"/>
        </w:rPr>
        <w:t>ístostarosta pan Jaroslav Melichar</w:t>
      </w:r>
      <w:r>
        <w:rPr>
          <w:sz w:val="24"/>
          <w:szCs w:val="24"/>
        </w:rPr>
        <w:t xml:space="preserve"> sděluje, že další posun nebyl</w:t>
      </w:r>
      <w:r w:rsidR="00747D58">
        <w:rPr>
          <w:sz w:val="24"/>
          <w:szCs w:val="24"/>
        </w:rPr>
        <w:t xml:space="preserve"> určen. Zdržení je</w:t>
      </w:r>
      <w:r w:rsidR="00994356">
        <w:rPr>
          <w:sz w:val="24"/>
          <w:szCs w:val="24"/>
        </w:rPr>
        <w:t xml:space="preserve"> momentálně u podpisu memoranda (tzv. </w:t>
      </w:r>
      <w:r w:rsidR="00780B6A">
        <w:rPr>
          <w:sz w:val="24"/>
          <w:szCs w:val="24"/>
        </w:rPr>
        <w:t xml:space="preserve">memorandum o </w:t>
      </w:r>
      <w:r w:rsidR="00994356">
        <w:rPr>
          <w:sz w:val="24"/>
          <w:szCs w:val="24"/>
        </w:rPr>
        <w:t>porozumění), které se propíše do metropolitního plánu.</w:t>
      </w:r>
    </w:p>
    <w:p w:rsidR="00747D58" w:rsidRDefault="00747D58" w:rsidP="009133F1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5)Park u Zahrádkářské kolonie</w:t>
      </w:r>
    </w:p>
    <w:p w:rsidR="006060AB" w:rsidRPr="007777BB" w:rsidRDefault="00747D58" w:rsidP="007777BB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OŽPD informuje, že proběhne pěstební zásah, který bude mít za účel zredukovat vyrůstající náletové dřeviny, které se objevují po po</w:t>
      </w:r>
      <w:r w:rsidR="007777BB">
        <w:rPr>
          <w:sz w:val="24"/>
          <w:szCs w:val="24"/>
        </w:rPr>
        <w:t>slední proběhlé probírce dřevi</w:t>
      </w:r>
      <w:r w:rsidR="00DD7F9C">
        <w:rPr>
          <w:sz w:val="24"/>
          <w:szCs w:val="24"/>
        </w:rPr>
        <w:t>n</w:t>
      </w:r>
      <w:r w:rsidR="00913986">
        <w:rPr>
          <w:sz w:val="24"/>
          <w:szCs w:val="24"/>
        </w:rPr>
        <w:t xml:space="preserve"> ve spodní části parku</w:t>
      </w:r>
      <w:r w:rsidR="00DD7F9C">
        <w:rPr>
          <w:sz w:val="24"/>
          <w:szCs w:val="24"/>
        </w:rPr>
        <w:t>.</w:t>
      </w:r>
    </w:p>
    <w:p w:rsidR="006060AB" w:rsidRDefault="006060AB" w:rsidP="005A14FA">
      <w:pPr>
        <w:pStyle w:val="Odstavecseseznamem"/>
        <w:ind w:left="284"/>
        <w:rPr>
          <w:sz w:val="24"/>
          <w:szCs w:val="24"/>
        </w:rPr>
      </w:pPr>
    </w:p>
    <w:p w:rsidR="00DD7F9C" w:rsidRDefault="009133F1" w:rsidP="007777BB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3)</w:t>
      </w:r>
      <w:r w:rsidR="00DD7F9C">
        <w:rPr>
          <w:sz w:val="24"/>
          <w:szCs w:val="24"/>
        </w:rPr>
        <w:t>Debata o sekání a údržbě zeleně</w:t>
      </w:r>
    </w:p>
    <w:p w:rsidR="009133F1" w:rsidRDefault="009133F1" w:rsidP="007777BB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70504" w:rsidRDefault="00DD7F9C" w:rsidP="00DD7F9C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OŽPD informuje komisi</w:t>
      </w:r>
      <w:r w:rsidR="00A70504">
        <w:rPr>
          <w:sz w:val="24"/>
          <w:szCs w:val="24"/>
        </w:rPr>
        <w:t xml:space="preserve"> ohledně problému s údržbou zeleně (sekání, stříhaní keřů) s firmou Aqik, která neplní svoje závazky.</w:t>
      </w:r>
      <w:r w:rsidR="006060AB">
        <w:rPr>
          <w:sz w:val="24"/>
          <w:szCs w:val="24"/>
        </w:rPr>
        <w:t xml:space="preserve"> Proběhla pouze 1.</w:t>
      </w:r>
      <w:r w:rsidR="003653E2">
        <w:rPr>
          <w:sz w:val="24"/>
          <w:szCs w:val="24"/>
        </w:rPr>
        <w:t xml:space="preserve"> </w:t>
      </w:r>
      <w:r w:rsidR="006060AB">
        <w:rPr>
          <w:sz w:val="24"/>
          <w:szCs w:val="24"/>
        </w:rPr>
        <w:t>seč, 2. seč a střih keřů nebyl proveden</w:t>
      </w:r>
      <w:r w:rsidR="003653E2">
        <w:rPr>
          <w:sz w:val="24"/>
          <w:szCs w:val="24"/>
        </w:rPr>
        <w:t>,</w:t>
      </w:r>
      <w:r w:rsidR="006060AB">
        <w:rPr>
          <w:sz w:val="24"/>
          <w:szCs w:val="24"/>
        </w:rPr>
        <w:t xml:space="preserve"> ačkoliv byl zadán k </w:t>
      </w:r>
      <w:proofErr w:type="gramStart"/>
      <w:r w:rsidR="006060AB">
        <w:rPr>
          <w:sz w:val="24"/>
          <w:szCs w:val="24"/>
        </w:rPr>
        <w:t>27.5</w:t>
      </w:r>
      <w:proofErr w:type="gramEnd"/>
      <w:r w:rsidR="006060AB">
        <w:rPr>
          <w:sz w:val="24"/>
          <w:szCs w:val="24"/>
        </w:rPr>
        <w:t>.</w:t>
      </w:r>
      <w:r w:rsidR="003653E2">
        <w:rPr>
          <w:sz w:val="24"/>
          <w:szCs w:val="24"/>
        </w:rPr>
        <w:t xml:space="preserve">, </w:t>
      </w:r>
      <w:r w:rsidR="006060AB">
        <w:rPr>
          <w:sz w:val="24"/>
          <w:szCs w:val="24"/>
        </w:rPr>
        <w:t>situaci se snaží řešit naše technická četa, která je značně vytížená.</w:t>
      </w:r>
    </w:p>
    <w:p w:rsidR="0086159E" w:rsidRPr="00DD7F9C" w:rsidRDefault="0086159E" w:rsidP="00DD7F9C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Pan Melichar navrhuje, že by bylo dobré mít zde na úřadě právní služby, kde bychom mohli řešit spory, jaké nastali se současnou firmou s péčí o zeleň a další podobné záležitosti.</w:t>
      </w:r>
    </w:p>
    <w:p w:rsidR="00A70504" w:rsidRDefault="00A70504" w:rsidP="00DD7F9C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Dále</w:t>
      </w:r>
      <w:r w:rsidR="00913986">
        <w:rPr>
          <w:sz w:val="24"/>
          <w:szCs w:val="24"/>
        </w:rPr>
        <w:t xml:space="preserve"> OŽPD</w:t>
      </w:r>
      <w:r>
        <w:rPr>
          <w:sz w:val="24"/>
          <w:szCs w:val="24"/>
        </w:rPr>
        <w:t xml:space="preserve"> </w:t>
      </w:r>
      <w:r w:rsidR="00913986">
        <w:rPr>
          <w:sz w:val="24"/>
          <w:szCs w:val="24"/>
        </w:rPr>
        <w:t>uvádí,</w:t>
      </w:r>
      <w:r>
        <w:rPr>
          <w:sz w:val="24"/>
          <w:szCs w:val="24"/>
        </w:rPr>
        <w:t xml:space="preserve"> že hlavní ulici Libušskou a Dobronickou má ve správě TSK, která  se má starat o údržbu zelně. </w:t>
      </w:r>
      <w:r w:rsidR="006060AB">
        <w:rPr>
          <w:sz w:val="24"/>
          <w:szCs w:val="24"/>
        </w:rPr>
        <w:t>Odbor</w:t>
      </w:r>
      <w:r>
        <w:rPr>
          <w:sz w:val="24"/>
          <w:szCs w:val="24"/>
        </w:rPr>
        <w:t xml:space="preserve"> OŽPD</w:t>
      </w:r>
      <w:r w:rsidR="006060AB">
        <w:rPr>
          <w:sz w:val="24"/>
          <w:szCs w:val="24"/>
        </w:rPr>
        <w:t xml:space="preserve"> TSK</w:t>
      </w:r>
      <w:r>
        <w:rPr>
          <w:sz w:val="24"/>
          <w:szCs w:val="24"/>
        </w:rPr>
        <w:t xml:space="preserve"> pravidelně urguje ohledně seče, al</w:t>
      </w:r>
      <w:r w:rsidR="006060AB">
        <w:rPr>
          <w:sz w:val="24"/>
          <w:szCs w:val="24"/>
        </w:rPr>
        <w:t>e reakce bývá pomalá (většinou dojde k naplnění během 14 dní)</w:t>
      </w:r>
      <w:r w:rsidR="00DD7F9C">
        <w:rPr>
          <w:sz w:val="24"/>
          <w:szCs w:val="24"/>
        </w:rPr>
        <w:t>. Navrhujeme zkusit domluvit, že převezme údržbu od TSK naše městská část (poté co bude vybrána nová firma na péči o zeleň).</w:t>
      </w:r>
    </w:p>
    <w:p w:rsidR="006060AB" w:rsidRDefault="00A70504" w:rsidP="00DD7F9C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OŽPD informuje, že hledáme firmu, která nám </w:t>
      </w:r>
      <w:r w:rsidR="006060AB">
        <w:rPr>
          <w:sz w:val="24"/>
          <w:szCs w:val="24"/>
        </w:rPr>
        <w:t xml:space="preserve">bude kvalitně udržovat zeleň městské části </w:t>
      </w:r>
      <w:r>
        <w:rPr>
          <w:sz w:val="24"/>
          <w:szCs w:val="24"/>
        </w:rPr>
        <w:t>a vypíše nové výběrové řízení na údržbu zeleně naší městské části. Uvítáme doporučení od členů komise na spolehlivou firmu</w:t>
      </w:r>
      <w:r w:rsidR="006060AB">
        <w:rPr>
          <w:sz w:val="24"/>
          <w:szCs w:val="24"/>
        </w:rPr>
        <w:t>.</w:t>
      </w:r>
    </w:p>
    <w:p w:rsidR="007777BB" w:rsidRPr="007777BB" w:rsidRDefault="00A70504" w:rsidP="00DD7F9C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Paní V. </w:t>
      </w:r>
      <w:proofErr w:type="spellStart"/>
      <w:r>
        <w:rPr>
          <w:sz w:val="24"/>
          <w:szCs w:val="24"/>
        </w:rPr>
        <w:t>Kořízková</w:t>
      </w:r>
      <w:proofErr w:type="spellEnd"/>
      <w:r>
        <w:rPr>
          <w:sz w:val="24"/>
          <w:szCs w:val="24"/>
        </w:rPr>
        <w:t xml:space="preserve"> zmiňuje firmu, která seče na Praze 12</w:t>
      </w:r>
      <w:r w:rsidR="006060AB">
        <w:rPr>
          <w:sz w:val="24"/>
          <w:szCs w:val="24"/>
        </w:rPr>
        <w:t xml:space="preserve">  - </w:t>
      </w:r>
      <w:r w:rsidR="006060AB" w:rsidRPr="006060AB">
        <w:rPr>
          <w:sz w:val="24"/>
          <w:szCs w:val="24"/>
        </w:rPr>
        <w:t>G.O.</w:t>
      </w:r>
      <w:proofErr w:type="gramStart"/>
      <w:r w:rsidR="006060AB" w:rsidRPr="006060AB">
        <w:rPr>
          <w:sz w:val="24"/>
          <w:szCs w:val="24"/>
        </w:rPr>
        <w:t>O.S.</w:t>
      </w:r>
      <w:proofErr w:type="gramEnd"/>
      <w:r w:rsidR="006060AB" w:rsidRPr="006060AB">
        <w:rPr>
          <w:sz w:val="24"/>
          <w:szCs w:val="24"/>
        </w:rPr>
        <w:t xml:space="preserve">E. &amp; Co., </w:t>
      </w:r>
      <w:proofErr w:type="gramStart"/>
      <w:r w:rsidR="006060AB" w:rsidRPr="006060AB">
        <w:rPr>
          <w:sz w:val="24"/>
          <w:szCs w:val="24"/>
        </w:rPr>
        <w:t>a. s</w:t>
      </w:r>
      <w:r>
        <w:rPr>
          <w:sz w:val="24"/>
          <w:szCs w:val="24"/>
        </w:rPr>
        <w:t xml:space="preserve"> </w:t>
      </w:r>
      <w:r w:rsidR="008F38F9">
        <w:rPr>
          <w:sz w:val="24"/>
          <w:szCs w:val="24"/>
        </w:rPr>
        <w:t>.</w:t>
      </w:r>
      <w:proofErr w:type="gramEnd"/>
    </w:p>
    <w:p w:rsidR="006060AB" w:rsidRDefault="006060AB" w:rsidP="00DD7F9C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(Nyní </w:t>
      </w:r>
      <w:r w:rsidR="007777BB">
        <w:rPr>
          <w:sz w:val="24"/>
          <w:szCs w:val="24"/>
        </w:rPr>
        <w:t xml:space="preserve">již </w:t>
      </w:r>
      <w:r>
        <w:rPr>
          <w:sz w:val="24"/>
          <w:szCs w:val="24"/>
        </w:rPr>
        <w:t>máme domluvenou údržbu od firmy, která se stará o zeleň v Kunraticích).</w:t>
      </w:r>
    </w:p>
    <w:p w:rsidR="008F38F9" w:rsidRDefault="008F38F9" w:rsidP="00DD7F9C">
      <w:pPr>
        <w:ind w:left="360"/>
        <w:jc w:val="both"/>
        <w:rPr>
          <w:sz w:val="24"/>
          <w:szCs w:val="24"/>
        </w:rPr>
      </w:pPr>
    </w:p>
    <w:p w:rsidR="008F38F9" w:rsidRDefault="008F38F9" w:rsidP="00DD7F9C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Další setkání KŽP proběhne po prázdninách.</w:t>
      </w:r>
    </w:p>
    <w:p w:rsidR="008A09DE" w:rsidRDefault="008A09DE" w:rsidP="00DD7F9C">
      <w:pPr>
        <w:ind w:left="360"/>
        <w:jc w:val="both"/>
        <w:rPr>
          <w:sz w:val="24"/>
          <w:szCs w:val="24"/>
        </w:rPr>
      </w:pPr>
    </w:p>
    <w:p w:rsidR="008A09DE" w:rsidRDefault="008A09DE" w:rsidP="00DD7F9C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Zapsala: Ing. Andrea Pajerová Kovářová, DiS.</w:t>
      </w:r>
    </w:p>
    <w:p w:rsidR="008A09DE" w:rsidRDefault="008A09DE" w:rsidP="00DD7F9C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Ověřila: Mgr.</w:t>
      </w:r>
      <w:bookmarkStart w:id="0" w:name="_GoBack"/>
      <w:bookmarkEnd w:id="0"/>
      <w:r>
        <w:rPr>
          <w:sz w:val="24"/>
          <w:szCs w:val="24"/>
        </w:rPr>
        <w:t xml:space="preserve"> Petra Sedláčková</w:t>
      </w:r>
    </w:p>
    <w:p w:rsidR="006060AB" w:rsidRDefault="006060AB" w:rsidP="006060AB">
      <w:pPr>
        <w:pStyle w:val="Odstavecseseznamem"/>
        <w:ind w:left="284"/>
        <w:rPr>
          <w:sz w:val="24"/>
          <w:szCs w:val="24"/>
        </w:rPr>
      </w:pPr>
    </w:p>
    <w:p w:rsidR="006060AB" w:rsidRDefault="006060AB" w:rsidP="005A14FA">
      <w:pPr>
        <w:pStyle w:val="Odstavecseseznamem"/>
        <w:ind w:left="284"/>
        <w:rPr>
          <w:sz w:val="24"/>
          <w:szCs w:val="24"/>
        </w:rPr>
      </w:pPr>
    </w:p>
    <w:p w:rsidR="00A70504" w:rsidRDefault="00A70504" w:rsidP="005A14FA">
      <w:pPr>
        <w:pStyle w:val="Odstavecseseznamem"/>
        <w:ind w:left="284"/>
        <w:rPr>
          <w:sz w:val="24"/>
          <w:szCs w:val="24"/>
        </w:rPr>
      </w:pPr>
    </w:p>
    <w:p w:rsidR="00A70504" w:rsidRPr="004320D0" w:rsidRDefault="00A70504" w:rsidP="005A14FA">
      <w:pPr>
        <w:pStyle w:val="Odstavecseseznamem"/>
        <w:ind w:left="284"/>
        <w:rPr>
          <w:sz w:val="24"/>
          <w:szCs w:val="24"/>
        </w:rPr>
      </w:pPr>
    </w:p>
    <w:p w:rsidR="00B87D7B" w:rsidRDefault="00B87D7B"/>
    <w:sectPr w:rsidR="00B87D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703C8"/>
    <w:multiLevelType w:val="hybridMultilevel"/>
    <w:tmpl w:val="194AA16C"/>
    <w:lvl w:ilvl="0" w:tplc="C4F0D70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46AA5"/>
    <w:multiLevelType w:val="hybridMultilevel"/>
    <w:tmpl w:val="354C06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91E13"/>
    <w:multiLevelType w:val="hybridMultilevel"/>
    <w:tmpl w:val="FD1CC9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F96EA0"/>
    <w:multiLevelType w:val="hybridMultilevel"/>
    <w:tmpl w:val="BD0E44D4"/>
    <w:lvl w:ilvl="0" w:tplc="109C9788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41A27AA"/>
    <w:multiLevelType w:val="hybridMultilevel"/>
    <w:tmpl w:val="B7CA4500"/>
    <w:lvl w:ilvl="0" w:tplc="8370EEB2">
      <w:start w:val="1"/>
      <w:numFmt w:val="decimal"/>
      <w:lvlText w:val="%1)"/>
      <w:lvlJc w:val="left"/>
      <w:pPr>
        <w:ind w:left="28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04" w:hanging="360"/>
      </w:pPr>
    </w:lvl>
    <w:lvl w:ilvl="2" w:tplc="0405001B" w:tentative="1">
      <w:start w:val="1"/>
      <w:numFmt w:val="lowerRoman"/>
      <w:lvlText w:val="%3."/>
      <w:lvlJc w:val="right"/>
      <w:pPr>
        <w:ind w:left="1724" w:hanging="180"/>
      </w:pPr>
    </w:lvl>
    <w:lvl w:ilvl="3" w:tplc="0405000F" w:tentative="1">
      <w:start w:val="1"/>
      <w:numFmt w:val="decimal"/>
      <w:lvlText w:val="%4."/>
      <w:lvlJc w:val="left"/>
      <w:pPr>
        <w:ind w:left="2444" w:hanging="360"/>
      </w:pPr>
    </w:lvl>
    <w:lvl w:ilvl="4" w:tplc="04050019" w:tentative="1">
      <w:start w:val="1"/>
      <w:numFmt w:val="lowerLetter"/>
      <w:lvlText w:val="%5."/>
      <w:lvlJc w:val="left"/>
      <w:pPr>
        <w:ind w:left="3164" w:hanging="360"/>
      </w:pPr>
    </w:lvl>
    <w:lvl w:ilvl="5" w:tplc="0405001B" w:tentative="1">
      <w:start w:val="1"/>
      <w:numFmt w:val="lowerRoman"/>
      <w:lvlText w:val="%6."/>
      <w:lvlJc w:val="right"/>
      <w:pPr>
        <w:ind w:left="3884" w:hanging="180"/>
      </w:pPr>
    </w:lvl>
    <w:lvl w:ilvl="6" w:tplc="0405000F" w:tentative="1">
      <w:start w:val="1"/>
      <w:numFmt w:val="decimal"/>
      <w:lvlText w:val="%7."/>
      <w:lvlJc w:val="left"/>
      <w:pPr>
        <w:ind w:left="4604" w:hanging="360"/>
      </w:pPr>
    </w:lvl>
    <w:lvl w:ilvl="7" w:tplc="04050019" w:tentative="1">
      <w:start w:val="1"/>
      <w:numFmt w:val="lowerLetter"/>
      <w:lvlText w:val="%8."/>
      <w:lvlJc w:val="left"/>
      <w:pPr>
        <w:ind w:left="5324" w:hanging="360"/>
      </w:pPr>
    </w:lvl>
    <w:lvl w:ilvl="8" w:tplc="0405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5" w15:restartNumberingAfterBreak="0">
    <w:nsid w:val="293D33F3"/>
    <w:multiLevelType w:val="hybridMultilevel"/>
    <w:tmpl w:val="7A1625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E67774"/>
    <w:multiLevelType w:val="hybridMultilevel"/>
    <w:tmpl w:val="312CF152"/>
    <w:lvl w:ilvl="0" w:tplc="466AB780">
      <w:start w:val="1"/>
      <w:numFmt w:val="decimal"/>
      <w:lvlText w:val="%1)"/>
      <w:lvlJc w:val="left"/>
      <w:pPr>
        <w:ind w:left="28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04" w:hanging="360"/>
      </w:pPr>
    </w:lvl>
    <w:lvl w:ilvl="2" w:tplc="0405001B" w:tentative="1">
      <w:start w:val="1"/>
      <w:numFmt w:val="lowerRoman"/>
      <w:lvlText w:val="%3."/>
      <w:lvlJc w:val="right"/>
      <w:pPr>
        <w:ind w:left="1724" w:hanging="180"/>
      </w:pPr>
    </w:lvl>
    <w:lvl w:ilvl="3" w:tplc="0405000F" w:tentative="1">
      <w:start w:val="1"/>
      <w:numFmt w:val="decimal"/>
      <w:lvlText w:val="%4."/>
      <w:lvlJc w:val="left"/>
      <w:pPr>
        <w:ind w:left="2444" w:hanging="360"/>
      </w:pPr>
    </w:lvl>
    <w:lvl w:ilvl="4" w:tplc="04050019" w:tentative="1">
      <w:start w:val="1"/>
      <w:numFmt w:val="lowerLetter"/>
      <w:lvlText w:val="%5."/>
      <w:lvlJc w:val="left"/>
      <w:pPr>
        <w:ind w:left="3164" w:hanging="360"/>
      </w:pPr>
    </w:lvl>
    <w:lvl w:ilvl="5" w:tplc="0405001B" w:tentative="1">
      <w:start w:val="1"/>
      <w:numFmt w:val="lowerRoman"/>
      <w:lvlText w:val="%6."/>
      <w:lvlJc w:val="right"/>
      <w:pPr>
        <w:ind w:left="3884" w:hanging="180"/>
      </w:pPr>
    </w:lvl>
    <w:lvl w:ilvl="6" w:tplc="0405000F" w:tentative="1">
      <w:start w:val="1"/>
      <w:numFmt w:val="decimal"/>
      <w:lvlText w:val="%7."/>
      <w:lvlJc w:val="left"/>
      <w:pPr>
        <w:ind w:left="4604" w:hanging="360"/>
      </w:pPr>
    </w:lvl>
    <w:lvl w:ilvl="7" w:tplc="04050019" w:tentative="1">
      <w:start w:val="1"/>
      <w:numFmt w:val="lowerLetter"/>
      <w:lvlText w:val="%8."/>
      <w:lvlJc w:val="left"/>
      <w:pPr>
        <w:ind w:left="5324" w:hanging="360"/>
      </w:pPr>
    </w:lvl>
    <w:lvl w:ilvl="8" w:tplc="0405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7" w15:restartNumberingAfterBreak="0">
    <w:nsid w:val="45410355"/>
    <w:multiLevelType w:val="hybridMultilevel"/>
    <w:tmpl w:val="BB2404C0"/>
    <w:lvl w:ilvl="0" w:tplc="1FAA226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1624D8"/>
    <w:multiLevelType w:val="hybridMultilevel"/>
    <w:tmpl w:val="55C867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616B44"/>
    <w:multiLevelType w:val="hybridMultilevel"/>
    <w:tmpl w:val="B7B2DF04"/>
    <w:lvl w:ilvl="0" w:tplc="CDF84FB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9C53BC"/>
    <w:multiLevelType w:val="hybridMultilevel"/>
    <w:tmpl w:val="EED27C4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E125E0"/>
    <w:multiLevelType w:val="hybridMultilevel"/>
    <w:tmpl w:val="FE9427F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3F0069"/>
    <w:multiLevelType w:val="hybridMultilevel"/>
    <w:tmpl w:val="E1120EE0"/>
    <w:lvl w:ilvl="0" w:tplc="0274956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E44EBA"/>
    <w:multiLevelType w:val="hybridMultilevel"/>
    <w:tmpl w:val="72AA5F92"/>
    <w:lvl w:ilvl="0" w:tplc="0405000F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8C480C"/>
    <w:multiLevelType w:val="hybridMultilevel"/>
    <w:tmpl w:val="6F14F0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0774CF"/>
    <w:multiLevelType w:val="hybridMultilevel"/>
    <w:tmpl w:val="D14856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4"/>
  </w:num>
  <w:num w:numId="3">
    <w:abstractNumId w:val="1"/>
  </w:num>
  <w:num w:numId="4">
    <w:abstractNumId w:val="2"/>
  </w:num>
  <w:num w:numId="5">
    <w:abstractNumId w:val="5"/>
  </w:num>
  <w:num w:numId="6">
    <w:abstractNumId w:val="10"/>
  </w:num>
  <w:num w:numId="7">
    <w:abstractNumId w:val="8"/>
  </w:num>
  <w:num w:numId="8">
    <w:abstractNumId w:val="9"/>
  </w:num>
  <w:num w:numId="9">
    <w:abstractNumId w:val="7"/>
  </w:num>
  <w:num w:numId="10">
    <w:abstractNumId w:val="12"/>
  </w:num>
  <w:num w:numId="11">
    <w:abstractNumId w:val="3"/>
  </w:num>
  <w:num w:numId="12">
    <w:abstractNumId w:val="0"/>
  </w:num>
  <w:num w:numId="13">
    <w:abstractNumId w:val="11"/>
  </w:num>
  <w:num w:numId="14">
    <w:abstractNumId w:val="6"/>
  </w:num>
  <w:num w:numId="15">
    <w:abstractNumId w:val="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C3B"/>
    <w:rsid w:val="000E659D"/>
    <w:rsid w:val="00122299"/>
    <w:rsid w:val="00124069"/>
    <w:rsid w:val="001254A1"/>
    <w:rsid w:val="00125869"/>
    <w:rsid w:val="00154F74"/>
    <w:rsid w:val="001830D6"/>
    <w:rsid w:val="00211CEE"/>
    <w:rsid w:val="003347DB"/>
    <w:rsid w:val="003653E2"/>
    <w:rsid w:val="003A503B"/>
    <w:rsid w:val="003C74E3"/>
    <w:rsid w:val="003D19CA"/>
    <w:rsid w:val="003E488C"/>
    <w:rsid w:val="004320D0"/>
    <w:rsid w:val="004B2998"/>
    <w:rsid w:val="004F7170"/>
    <w:rsid w:val="005379A9"/>
    <w:rsid w:val="005A14FA"/>
    <w:rsid w:val="005C27A2"/>
    <w:rsid w:val="006060AB"/>
    <w:rsid w:val="00616398"/>
    <w:rsid w:val="006931D2"/>
    <w:rsid w:val="00747D58"/>
    <w:rsid w:val="007777BB"/>
    <w:rsid w:val="00780B6A"/>
    <w:rsid w:val="007C1D1A"/>
    <w:rsid w:val="007D048F"/>
    <w:rsid w:val="007D3F61"/>
    <w:rsid w:val="008257C9"/>
    <w:rsid w:val="00837C3B"/>
    <w:rsid w:val="0086159E"/>
    <w:rsid w:val="00866044"/>
    <w:rsid w:val="008A09DE"/>
    <w:rsid w:val="008F38F9"/>
    <w:rsid w:val="008F6DFA"/>
    <w:rsid w:val="009133F1"/>
    <w:rsid w:val="00913986"/>
    <w:rsid w:val="009930F1"/>
    <w:rsid w:val="00994356"/>
    <w:rsid w:val="009B7063"/>
    <w:rsid w:val="00A36E22"/>
    <w:rsid w:val="00A70504"/>
    <w:rsid w:val="00B87D7B"/>
    <w:rsid w:val="00C049AB"/>
    <w:rsid w:val="00C71491"/>
    <w:rsid w:val="00CE6B59"/>
    <w:rsid w:val="00D03D4B"/>
    <w:rsid w:val="00D96E60"/>
    <w:rsid w:val="00DA1C61"/>
    <w:rsid w:val="00DB505B"/>
    <w:rsid w:val="00DD7F9C"/>
    <w:rsid w:val="00E75D21"/>
    <w:rsid w:val="00ED3A00"/>
    <w:rsid w:val="00EF1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89029"/>
  <w15:docId w15:val="{043AEDE9-A245-472D-8A7A-EC0C6081C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A14FA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A14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462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Bc. Karolína Šťastná</dc:creator>
  <cp:lastModifiedBy>Andrea Pajerová</cp:lastModifiedBy>
  <cp:revision>8</cp:revision>
  <dcterms:created xsi:type="dcterms:W3CDTF">2025-06-23T11:38:00Z</dcterms:created>
  <dcterms:modified xsi:type="dcterms:W3CDTF">2025-06-30T08:59:00Z</dcterms:modified>
</cp:coreProperties>
</file>